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8BFA2" w14:textId="77777777" w:rsidR="008907B4" w:rsidRDefault="008907B4" w:rsidP="008907B4">
      <w:pPr>
        <w:pStyle w:val="Default"/>
      </w:pPr>
    </w:p>
    <w:p w14:paraId="7C78BFA3" w14:textId="77777777" w:rsidR="008907B4" w:rsidRPr="008907B4" w:rsidRDefault="008907B4" w:rsidP="00C1518B">
      <w:pPr>
        <w:pStyle w:val="Default"/>
        <w:jc w:val="center"/>
        <w:rPr>
          <w:sz w:val="40"/>
          <w:szCs w:val="40"/>
        </w:rPr>
      </w:pPr>
      <w:r w:rsidRPr="008907B4">
        <w:rPr>
          <w:b/>
          <w:bCs/>
          <w:sz w:val="40"/>
          <w:szCs w:val="40"/>
        </w:rPr>
        <w:t>S M L O U V A</w:t>
      </w:r>
    </w:p>
    <w:p w14:paraId="7C78BFA4" w14:textId="77777777" w:rsidR="00304F8F" w:rsidRDefault="00304F8F" w:rsidP="00304F8F">
      <w:pPr>
        <w:pStyle w:val="Default"/>
        <w:jc w:val="center"/>
        <w:rPr>
          <w:rFonts w:ascii="Arial" w:hAnsi="Arial" w:cs="Arial"/>
          <w:b/>
          <w:sz w:val="20"/>
          <w:szCs w:val="20"/>
        </w:rPr>
      </w:pPr>
    </w:p>
    <w:p w14:paraId="7C78BFA5" w14:textId="77777777" w:rsidR="008907B4" w:rsidRPr="00304F8F" w:rsidRDefault="00304F8F" w:rsidP="00304F8F">
      <w:pPr>
        <w:pStyle w:val="Default"/>
        <w:jc w:val="center"/>
        <w:rPr>
          <w:rFonts w:ascii="Arial" w:hAnsi="Arial" w:cs="Arial"/>
          <w:b/>
        </w:rPr>
      </w:pPr>
      <w:r w:rsidRPr="00304F8F">
        <w:rPr>
          <w:rFonts w:ascii="Arial" w:hAnsi="Arial" w:cs="Arial"/>
          <w:b/>
        </w:rPr>
        <w:t>o dodávce vody a odvádění odpadních vod</w:t>
      </w:r>
    </w:p>
    <w:p w14:paraId="7C78BFA6" w14:textId="77777777" w:rsidR="00304F8F" w:rsidRDefault="00304F8F" w:rsidP="00304F8F">
      <w:pPr>
        <w:pStyle w:val="Default"/>
        <w:jc w:val="center"/>
        <w:rPr>
          <w:rFonts w:ascii="Arial" w:hAnsi="Arial" w:cs="Arial"/>
          <w:b/>
          <w:sz w:val="20"/>
          <w:szCs w:val="20"/>
        </w:rPr>
      </w:pPr>
    </w:p>
    <w:p w14:paraId="7C78BFA7" w14:textId="77777777" w:rsidR="00FA3335" w:rsidRDefault="00FA3335" w:rsidP="00304F8F">
      <w:pPr>
        <w:pStyle w:val="Default"/>
        <w:jc w:val="center"/>
        <w:rPr>
          <w:rFonts w:ascii="Arial" w:hAnsi="Arial" w:cs="Arial"/>
          <w:b/>
          <w:sz w:val="20"/>
          <w:szCs w:val="20"/>
        </w:rPr>
      </w:pPr>
    </w:p>
    <w:p w14:paraId="7C78BFA8" w14:textId="77777777" w:rsidR="00304F8F" w:rsidRDefault="00304F8F" w:rsidP="00304F8F">
      <w:pPr>
        <w:pStyle w:val="Default"/>
        <w:jc w:val="center"/>
        <w:rPr>
          <w:rFonts w:ascii="Arial" w:hAnsi="Arial" w:cs="Arial"/>
          <w:b/>
          <w:sz w:val="20"/>
          <w:szCs w:val="20"/>
        </w:rPr>
      </w:pPr>
    </w:p>
    <w:p w14:paraId="7C78BFA9" w14:textId="77777777" w:rsidR="00304F8F" w:rsidRPr="00304F8F" w:rsidRDefault="00304F8F" w:rsidP="00304F8F">
      <w:pPr>
        <w:pStyle w:val="Default"/>
        <w:jc w:val="center"/>
        <w:rPr>
          <w:rFonts w:ascii="Arial" w:hAnsi="Arial" w:cs="Arial"/>
          <w:b/>
          <w:sz w:val="20"/>
          <w:szCs w:val="20"/>
        </w:rPr>
      </w:pPr>
    </w:p>
    <w:p w14:paraId="7C78BFAA" w14:textId="77777777" w:rsidR="00C1518B" w:rsidRPr="00D33CF2" w:rsidRDefault="008907B4" w:rsidP="00C36468">
      <w:pPr>
        <w:pStyle w:val="Default"/>
        <w:numPr>
          <w:ilvl w:val="0"/>
          <w:numId w:val="26"/>
        </w:numPr>
        <w:ind w:left="426" w:hanging="426"/>
        <w:rPr>
          <w:rFonts w:ascii="Arial" w:hAnsi="Arial" w:cs="Arial"/>
          <w:b/>
          <w:bCs/>
        </w:rPr>
      </w:pPr>
      <w:r w:rsidRPr="00D33CF2">
        <w:rPr>
          <w:rFonts w:ascii="Arial" w:hAnsi="Arial" w:cs="Arial"/>
          <w:b/>
          <w:bCs/>
          <w:sz w:val="22"/>
          <w:szCs w:val="22"/>
        </w:rPr>
        <w:t>Smluvní</w:t>
      </w:r>
      <w:r w:rsidRPr="00D33CF2">
        <w:rPr>
          <w:rFonts w:ascii="Arial" w:hAnsi="Arial" w:cs="Arial"/>
          <w:b/>
          <w:bCs/>
        </w:rPr>
        <w:t xml:space="preserve"> strany</w:t>
      </w:r>
    </w:p>
    <w:p w14:paraId="7C78BFAB" w14:textId="77777777" w:rsidR="00C1518B" w:rsidRPr="00C1518B" w:rsidRDefault="00C1518B" w:rsidP="00C1518B">
      <w:pPr>
        <w:pStyle w:val="Default"/>
        <w:ind w:left="426"/>
        <w:rPr>
          <w:b/>
          <w:bCs/>
          <w:sz w:val="28"/>
          <w:szCs w:val="28"/>
        </w:rPr>
      </w:pPr>
    </w:p>
    <w:p w14:paraId="7C78BFAC" w14:textId="08D529D1" w:rsidR="00C1518B" w:rsidRPr="00C430C1" w:rsidRDefault="008D0DD6" w:rsidP="00C1518B">
      <w:pPr>
        <w:rPr>
          <w:rFonts w:ascii="Century Gothic" w:hAnsi="Century Gothic"/>
          <w:sz w:val="20"/>
          <w:szCs w:val="20"/>
        </w:rPr>
      </w:pPr>
      <w:r w:rsidRPr="00C430C1">
        <w:rPr>
          <w:rFonts w:ascii="Arial" w:hAnsi="Arial" w:cs="Arial"/>
          <w:sz w:val="20"/>
          <w:szCs w:val="20"/>
          <w:lang w:eastAsia="en-US"/>
        </w:rPr>
        <w:t>Název / jméno</w:t>
      </w:r>
      <w:r w:rsidRPr="00C430C1">
        <w:rPr>
          <w:rFonts w:ascii="Arial" w:hAnsi="Arial" w:cs="Arial"/>
          <w:sz w:val="20"/>
          <w:szCs w:val="20"/>
          <w:lang w:eastAsia="en-US"/>
        </w:rPr>
        <w:tab/>
      </w:r>
      <w:r w:rsidRPr="00451530">
        <w:rPr>
          <w:rFonts w:ascii="Century Gothic" w:hAnsi="Century Gothic"/>
          <w:b/>
          <w:color w:val="000000" w:themeColor="text1"/>
          <w:sz w:val="20"/>
          <w:szCs w:val="20"/>
          <w14:shadow w14:blurRad="50800" w14:dist="38100" w14:dir="2700000" w14:sx="100000" w14:sy="100000" w14:kx="0" w14:ky="0" w14:algn="tl">
            <w14:srgbClr w14:val="000000">
              <w14:alpha w14:val="60000"/>
            </w14:srgbClr>
          </w14:shadow>
        </w:rPr>
        <w:tab/>
      </w:r>
      <w:r w:rsidRPr="00451530">
        <w:rPr>
          <w:rFonts w:ascii="Century Gothic" w:hAnsi="Century Gothic"/>
          <w:b/>
          <w:color w:val="000000" w:themeColor="text1"/>
          <w:sz w:val="20"/>
          <w:szCs w:val="20"/>
          <w14:shadow w14:blurRad="50800" w14:dist="38100" w14:dir="2700000" w14:sx="100000" w14:sy="100000" w14:kx="0" w14:ky="0" w14:algn="tl">
            <w14:srgbClr w14:val="000000">
              <w14:alpha w14:val="60000"/>
            </w14:srgbClr>
          </w14:shadow>
        </w:rPr>
        <w:tab/>
      </w:r>
      <w:r w:rsidR="00871555">
        <w:rPr>
          <w:rFonts w:ascii="Century Gothic" w:hAnsi="Century Gothic"/>
          <w:b/>
          <w:color w:val="0070C0"/>
          <w14:shadow w14:blurRad="50800" w14:dist="38100" w14:dir="2700000" w14:sx="100000" w14:sy="100000" w14:kx="0" w14:ky="0" w14:algn="tl">
            <w14:srgbClr w14:val="000000">
              <w14:alpha w14:val="60000"/>
            </w14:srgbClr>
          </w14:shadow>
        </w:rPr>
        <w:t>Ingstav OSTRAVA s.r.o.</w:t>
      </w:r>
      <w:r w:rsidR="00C1518B" w:rsidRPr="00C430C1">
        <w:rPr>
          <w:rFonts w:ascii="Century Gothic" w:hAnsi="Century Gothic"/>
          <w:sz w:val="20"/>
          <w:szCs w:val="20"/>
        </w:rPr>
        <w:t xml:space="preserve">                        </w:t>
      </w:r>
    </w:p>
    <w:p w14:paraId="7C78BFAD" w14:textId="77777777" w:rsidR="008D0DD6" w:rsidRPr="00C430C1" w:rsidRDefault="008D0DD6" w:rsidP="00C1518B">
      <w:pPr>
        <w:pStyle w:val="Default"/>
        <w:rPr>
          <w:rFonts w:ascii="Arial" w:hAnsi="Arial" w:cs="Arial"/>
          <w:color w:val="auto"/>
          <w:sz w:val="20"/>
          <w:szCs w:val="20"/>
        </w:rPr>
      </w:pPr>
    </w:p>
    <w:p w14:paraId="7C78BFAE" w14:textId="124D0287" w:rsidR="00C1518B" w:rsidRPr="00C430C1" w:rsidRDefault="008D0DD6" w:rsidP="00C1518B">
      <w:pPr>
        <w:pStyle w:val="Default"/>
        <w:rPr>
          <w:rFonts w:ascii="Arial" w:hAnsi="Arial" w:cs="Arial"/>
          <w:color w:val="auto"/>
          <w:sz w:val="20"/>
          <w:szCs w:val="20"/>
        </w:rPr>
      </w:pPr>
      <w:r w:rsidRPr="00C430C1">
        <w:rPr>
          <w:rFonts w:ascii="Arial" w:hAnsi="Arial" w:cs="Arial"/>
          <w:color w:val="auto"/>
          <w:sz w:val="20"/>
          <w:szCs w:val="20"/>
        </w:rPr>
        <w:t>Adresa:</w:t>
      </w:r>
      <w:r w:rsidRPr="00C430C1">
        <w:rPr>
          <w:rFonts w:ascii="Arial" w:hAnsi="Arial" w:cs="Arial"/>
          <w:color w:val="auto"/>
          <w:sz w:val="20"/>
          <w:szCs w:val="20"/>
        </w:rPr>
        <w:tab/>
      </w:r>
      <w:r w:rsidRPr="00C430C1">
        <w:rPr>
          <w:rFonts w:ascii="Arial" w:hAnsi="Arial" w:cs="Arial"/>
          <w:color w:val="auto"/>
          <w:sz w:val="20"/>
          <w:szCs w:val="20"/>
        </w:rPr>
        <w:tab/>
      </w:r>
      <w:r w:rsidRPr="00C430C1">
        <w:rPr>
          <w:rFonts w:ascii="Arial" w:hAnsi="Arial" w:cs="Arial"/>
          <w:color w:val="auto"/>
          <w:sz w:val="20"/>
          <w:szCs w:val="20"/>
        </w:rPr>
        <w:tab/>
      </w:r>
      <w:r w:rsidR="00BB6D60">
        <w:rPr>
          <w:rFonts w:ascii="Arial" w:hAnsi="Arial" w:cs="Arial"/>
          <w:color w:val="auto"/>
          <w:sz w:val="20"/>
          <w:szCs w:val="20"/>
        </w:rPr>
        <w:tab/>
      </w:r>
      <w:r w:rsidR="00A6636B" w:rsidRPr="00C430C1">
        <w:rPr>
          <w:rFonts w:ascii="Arial" w:hAnsi="Arial" w:cs="Arial"/>
          <w:color w:val="auto"/>
          <w:sz w:val="20"/>
          <w:szCs w:val="20"/>
        </w:rPr>
        <w:t>Vratimovská 624</w:t>
      </w:r>
      <w:r w:rsidR="00C1518B" w:rsidRPr="00C430C1">
        <w:rPr>
          <w:rFonts w:ascii="Arial" w:hAnsi="Arial" w:cs="Arial"/>
          <w:color w:val="auto"/>
          <w:sz w:val="20"/>
          <w:szCs w:val="20"/>
        </w:rPr>
        <w:t>/11</w:t>
      </w:r>
    </w:p>
    <w:p w14:paraId="7C78BFAF" w14:textId="0F8CD14E" w:rsidR="00C1518B" w:rsidRPr="00C430C1" w:rsidRDefault="00C1518B" w:rsidP="008D0DD6">
      <w:pPr>
        <w:pStyle w:val="Default"/>
        <w:ind w:left="2124" w:firstLine="708"/>
        <w:rPr>
          <w:rFonts w:ascii="Arial" w:hAnsi="Arial" w:cs="Arial"/>
          <w:color w:val="auto"/>
          <w:sz w:val="20"/>
          <w:szCs w:val="20"/>
        </w:rPr>
      </w:pPr>
      <w:r w:rsidRPr="00C430C1">
        <w:rPr>
          <w:rFonts w:ascii="Arial" w:hAnsi="Arial" w:cs="Arial"/>
          <w:color w:val="auto"/>
          <w:sz w:val="20"/>
          <w:szCs w:val="20"/>
        </w:rPr>
        <w:t xml:space="preserve">718 </w:t>
      </w:r>
      <w:r w:rsidR="00A6636B" w:rsidRPr="00C430C1">
        <w:rPr>
          <w:rFonts w:ascii="Arial" w:hAnsi="Arial" w:cs="Arial"/>
          <w:color w:val="auto"/>
          <w:sz w:val="20"/>
          <w:szCs w:val="20"/>
        </w:rPr>
        <w:t xml:space="preserve">00 </w:t>
      </w:r>
      <w:proofErr w:type="gramStart"/>
      <w:r w:rsidR="00A6636B" w:rsidRPr="00C430C1">
        <w:rPr>
          <w:rFonts w:ascii="Arial" w:hAnsi="Arial" w:cs="Arial"/>
          <w:color w:val="auto"/>
          <w:sz w:val="20"/>
          <w:szCs w:val="20"/>
        </w:rPr>
        <w:t>Ostrava</w:t>
      </w:r>
      <w:r w:rsidRPr="00C430C1">
        <w:rPr>
          <w:rFonts w:ascii="Arial" w:hAnsi="Arial" w:cs="Arial"/>
          <w:color w:val="auto"/>
          <w:sz w:val="20"/>
          <w:szCs w:val="20"/>
        </w:rPr>
        <w:t xml:space="preserve"> - Kunčičky</w:t>
      </w:r>
      <w:proofErr w:type="gramEnd"/>
    </w:p>
    <w:p w14:paraId="7C78BFB0" w14:textId="0B55F7BC" w:rsidR="00C1518B" w:rsidRPr="00C430C1" w:rsidRDefault="008D0DD6" w:rsidP="00C1518B">
      <w:pPr>
        <w:pStyle w:val="Default"/>
        <w:rPr>
          <w:rFonts w:ascii="Arial" w:hAnsi="Arial" w:cs="Arial"/>
          <w:color w:val="auto"/>
          <w:sz w:val="20"/>
          <w:szCs w:val="20"/>
        </w:rPr>
      </w:pPr>
      <w:r w:rsidRPr="00C430C1">
        <w:rPr>
          <w:rFonts w:ascii="Arial" w:hAnsi="Arial" w:cs="Arial"/>
          <w:color w:val="auto"/>
          <w:sz w:val="20"/>
          <w:szCs w:val="20"/>
        </w:rPr>
        <w:t>IČ:</w:t>
      </w:r>
      <w:r w:rsidRPr="00C430C1">
        <w:rPr>
          <w:rFonts w:ascii="Arial" w:hAnsi="Arial" w:cs="Arial"/>
          <w:color w:val="auto"/>
          <w:sz w:val="20"/>
          <w:szCs w:val="20"/>
        </w:rPr>
        <w:tab/>
      </w:r>
      <w:r w:rsidRPr="00C430C1">
        <w:rPr>
          <w:rFonts w:ascii="Arial" w:hAnsi="Arial" w:cs="Arial"/>
          <w:color w:val="auto"/>
          <w:sz w:val="20"/>
          <w:szCs w:val="20"/>
        </w:rPr>
        <w:tab/>
      </w:r>
      <w:r w:rsidRPr="00C430C1">
        <w:rPr>
          <w:rFonts w:ascii="Arial" w:hAnsi="Arial" w:cs="Arial"/>
          <w:color w:val="auto"/>
          <w:sz w:val="20"/>
          <w:szCs w:val="20"/>
        </w:rPr>
        <w:tab/>
      </w:r>
      <w:r w:rsidRPr="00C430C1">
        <w:rPr>
          <w:rFonts w:ascii="Arial" w:hAnsi="Arial" w:cs="Arial"/>
          <w:color w:val="auto"/>
          <w:sz w:val="20"/>
          <w:szCs w:val="20"/>
        </w:rPr>
        <w:tab/>
      </w:r>
      <w:r w:rsidR="001F62B1">
        <w:rPr>
          <w:rFonts w:ascii="Arial" w:hAnsi="Arial" w:cs="Arial"/>
          <w:color w:val="auto"/>
          <w:sz w:val="20"/>
          <w:szCs w:val="20"/>
        </w:rPr>
        <w:t>021 84 150</w:t>
      </w:r>
    </w:p>
    <w:p w14:paraId="7C78BFB1" w14:textId="1377DBEA" w:rsidR="00C1518B" w:rsidRPr="00C430C1" w:rsidRDefault="008D0DD6" w:rsidP="00C1518B">
      <w:pPr>
        <w:pStyle w:val="Default"/>
        <w:rPr>
          <w:rFonts w:ascii="Arial" w:hAnsi="Arial" w:cs="Arial"/>
          <w:color w:val="auto"/>
          <w:sz w:val="20"/>
          <w:szCs w:val="20"/>
        </w:rPr>
      </w:pPr>
      <w:r w:rsidRPr="00C430C1">
        <w:rPr>
          <w:rFonts w:ascii="Arial" w:hAnsi="Arial" w:cs="Arial"/>
          <w:color w:val="auto"/>
          <w:sz w:val="20"/>
          <w:szCs w:val="20"/>
        </w:rPr>
        <w:t>DIČ:</w:t>
      </w:r>
      <w:r w:rsidRPr="00C430C1">
        <w:rPr>
          <w:rFonts w:ascii="Arial" w:hAnsi="Arial" w:cs="Arial"/>
          <w:color w:val="auto"/>
          <w:sz w:val="20"/>
          <w:szCs w:val="20"/>
        </w:rPr>
        <w:tab/>
      </w:r>
      <w:r w:rsidRPr="00C430C1">
        <w:rPr>
          <w:rFonts w:ascii="Arial" w:hAnsi="Arial" w:cs="Arial"/>
          <w:color w:val="auto"/>
          <w:sz w:val="20"/>
          <w:szCs w:val="20"/>
        </w:rPr>
        <w:tab/>
      </w:r>
      <w:r w:rsidRPr="00C430C1">
        <w:rPr>
          <w:rFonts w:ascii="Arial" w:hAnsi="Arial" w:cs="Arial"/>
          <w:color w:val="auto"/>
          <w:sz w:val="20"/>
          <w:szCs w:val="20"/>
        </w:rPr>
        <w:tab/>
      </w:r>
      <w:r w:rsidRPr="00C430C1">
        <w:rPr>
          <w:rFonts w:ascii="Arial" w:hAnsi="Arial" w:cs="Arial"/>
          <w:color w:val="auto"/>
          <w:sz w:val="20"/>
          <w:szCs w:val="20"/>
        </w:rPr>
        <w:tab/>
      </w:r>
      <w:r w:rsidR="00C1518B" w:rsidRPr="00C430C1">
        <w:rPr>
          <w:rFonts w:ascii="Arial" w:hAnsi="Arial" w:cs="Arial"/>
          <w:color w:val="auto"/>
          <w:sz w:val="20"/>
          <w:szCs w:val="20"/>
        </w:rPr>
        <w:t>CZ</w:t>
      </w:r>
      <w:r w:rsidR="001F62B1">
        <w:rPr>
          <w:rFonts w:ascii="Arial" w:hAnsi="Arial" w:cs="Arial"/>
          <w:color w:val="auto"/>
          <w:sz w:val="20"/>
          <w:szCs w:val="20"/>
        </w:rPr>
        <w:t>02184150</w:t>
      </w:r>
    </w:p>
    <w:p w14:paraId="7C78BFB2" w14:textId="77777777" w:rsidR="00C1518B" w:rsidRPr="00C430C1" w:rsidRDefault="00C1518B" w:rsidP="00C1518B">
      <w:pPr>
        <w:pStyle w:val="Default"/>
        <w:rPr>
          <w:rFonts w:ascii="Arial" w:hAnsi="Arial" w:cs="Arial"/>
          <w:color w:val="auto"/>
          <w:sz w:val="20"/>
          <w:szCs w:val="20"/>
        </w:rPr>
      </w:pPr>
      <w:r w:rsidRPr="00C430C1">
        <w:rPr>
          <w:rFonts w:ascii="Arial" w:hAnsi="Arial" w:cs="Arial"/>
          <w:color w:val="auto"/>
          <w:sz w:val="20"/>
          <w:szCs w:val="20"/>
        </w:rPr>
        <w:t>Bank. sp</w:t>
      </w:r>
      <w:r w:rsidR="008D0DD6" w:rsidRPr="00C430C1">
        <w:rPr>
          <w:rFonts w:ascii="Arial" w:hAnsi="Arial" w:cs="Arial"/>
          <w:color w:val="auto"/>
          <w:sz w:val="20"/>
          <w:szCs w:val="20"/>
        </w:rPr>
        <w:t>ojení:</w:t>
      </w:r>
      <w:r w:rsidR="008D0DD6" w:rsidRPr="00C430C1">
        <w:rPr>
          <w:rFonts w:ascii="Arial" w:hAnsi="Arial" w:cs="Arial"/>
          <w:color w:val="auto"/>
          <w:sz w:val="20"/>
          <w:szCs w:val="20"/>
        </w:rPr>
        <w:tab/>
      </w:r>
      <w:r w:rsidR="008D0DD6" w:rsidRPr="00C430C1">
        <w:rPr>
          <w:rFonts w:ascii="Arial" w:hAnsi="Arial" w:cs="Arial"/>
          <w:color w:val="auto"/>
          <w:sz w:val="20"/>
          <w:szCs w:val="20"/>
        </w:rPr>
        <w:tab/>
      </w:r>
      <w:r w:rsidR="008D0DD6" w:rsidRPr="00C430C1">
        <w:rPr>
          <w:rFonts w:ascii="Arial" w:hAnsi="Arial" w:cs="Arial"/>
          <w:color w:val="auto"/>
          <w:sz w:val="20"/>
          <w:szCs w:val="20"/>
        </w:rPr>
        <w:tab/>
      </w:r>
      <w:r w:rsidRPr="00A6636B">
        <w:rPr>
          <w:rFonts w:ascii="Arial" w:hAnsi="Arial" w:cs="Arial"/>
          <w:color w:val="auto"/>
          <w:sz w:val="20"/>
          <w:szCs w:val="20"/>
        </w:rPr>
        <w:t>Kome</w:t>
      </w:r>
      <w:r w:rsidR="00FA3335" w:rsidRPr="00A6636B">
        <w:rPr>
          <w:rFonts w:ascii="Arial" w:hAnsi="Arial" w:cs="Arial"/>
          <w:color w:val="auto"/>
          <w:sz w:val="20"/>
          <w:szCs w:val="20"/>
        </w:rPr>
        <w:t>r</w:t>
      </w:r>
      <w:r w:rsidRPr="00A6636B">
        <w:rPr>
          <w:rFonts w:ascii="Arial" w:hAnsi="Arial" w:cs="Arial"/>
          <w:color w:val="auto"/>
          <w:sz w:val="20"/>
          <w:szCs w:val="20"/>
        </w:rPr>
        <w:t>ční banka</w:t>
      </w:r>
    </w:p>
    <w:p w14:paraId="7C78BFB3" w14:textId="1A8B3BD8" w:rsidR="00C1518B" w:rsidRPr="00C430C1" w:rsidRDefault="00C1518B" w:rsidP="00C1518B">
      <w:pPr>
        <w:pStyle w:val="Default"/>
        <w:rPr>
          <w:rFonts w:ascii="Arial" w:hAnsi="Arial" w:cs="Arial"/>
          <w:color w:val="auto"/>
          <w:sz w:val="20"/>
          <w:szCs w:val="20"/>
        </w:rPr>
      </w:pPr>
      <w:r w:rsidRPr="00C430C1">
        <w:rPr>
          <w:rFonts w:ascii="Arial" w:hAnsi="Arial" w:cs="Arial"/>
          <w:color w:val="auto"/>
          <w:sz w:val="20"/>
          <w:szCs w:val="20"/>
        </w:rPr>
        <w:t>Číslo účtu</w:t>
      </w:r>
      <w:r w:rsidR="008D0DD6" w:rsidRPr="00C430C1">
        <w:rPr>
          <w:rFonts w:ascii="Arial" w:hAnsi="Arial" w:cs="Arial"/>
          <w:color w:val="auto"/>
          <w:sz w:val="20"/>
          <w:szCs w:val="20"/>
        </w:rPr>
        <w:t>:</w:t>
      </w:r>
      <w:r w:rsidR="008D0DD6" w:rsidRPr="00C430C1">
        <w:rPr>
          <w:rFonts w:ascii="Arial" w:hAnsi="Arial" w:cs="Arial"/>
          <w:color w:val="auto"/>
          <w:sz w:val="20"/>
          <w:szCs w:val="20"/>
        </w:rPr>
        <w:tab/>
      </w:r>
      <w:r w:rsidR="008D0DD6" w:rsidRPr="00C430C1">
        <w:rPr>
          <w:rFonts w:ascii="Arial" w:hAnsi="Arial" w:cs="Arial"/>
          <w:color w:val="auto"/>
          <w:sz w:val="20"/>
          <w:szCs w:val="20"/>
        </w:rPr>
        <w:tab/>
      </w:r>
      <w:r w:rsidR="008D0DD6" w:rsidRPr="00C430C1">
        <w:rPr>
          <w:rFonts w:ascii="Arial" w:hAnsi="Arial" w:cs="Arial"/>
          <w:color w:val="auto"/>
          <w:sz w:val="20"/>
          <w:szCs w:val="20"/>
        </w:rPr>
        <w:tab/>
      </w:r>
      <w:r w:rsidR="00A6636B" w:rsidRPr="00A6636B">
        <w:rPr>
          <w:rFonts w:ascii="Arial" w:hAnsi="Arial" w:cs="Arial"/>
          <w:color w:val="auto"/>
          <w:sz w:val="20"/>
          <w:szCs w:val="20"/>
        </w:rPr>
        <w:t>107-5688050227</w:t>
      </w:r>
    </w:p>
    <w:p w14:paraId="7C78BFB5" w14:textId="1A3136FA" w:rsidR="00C1518B" w:rsidRDefault="00C1518B" w:rsidP="00A6636B">
      <w:pPr>
        <w:pStyle w:val="Default"/>
        <w:rPr>
          <w:rFonts w:ascii="Arial" w:hAnsi="Arial" w:cs="Arial"/>
          <w:color w:val="auto"/>
          <w:sz w:val="20"/>
          <w:szCs w:val="20"/>
        </w:rPr>
      </w:pPr>
      <w:r w:rsidRPr="00C430C1">
        <w:rPr>
          <w:rFonts w:ascii="Arial" w:hAnsi="Arial" w:cs="Arial"/>
          <w:color w:val="auto"/>
          <w:sz w:val="20"/>
          <w:szCs w:val="20"/>
        </w:rPr>
        <w:t>Zastoupená:</w:t>
      </w:r>
      <w:r w:rsidR="008D0DD6" w:rsidRPr="00C430C1">
        <w:rPr>
          <w:rFonts w:ascii="Arial" w:hAnsi="Arial" w:cs="Arial"/>
          <w:color w:val="auto"/>
          <w:sz w:val="20"/>
          <w:szCs w:val="20"/>
        </w:rPr>
        <w:tab/>
      </w:r>
      <w:r w:rsidR="008D0DD6" w:rsidRPr="00C430C1">
        <w:rPr>
          <w:rFonts w:ascii="Arial" w:hAnsi="Arial" w:cs="Arial"/>
          <w:color w:val="auto"/>
          <w:sz w:val="20"/>
          <w:szCs w:val="20"/>
        </w:rPr>
        <w:tab/>
      </w:r>
      <w:r w:rsidR="008D0DD6" w:rsidRPr="00C430C1">
        <w:rPr>
          <w:rFonts w:ascii="Arial" w:hAnsi="Arial" w:cs="Arial"/>
          <w:color w:val="auto"/>
          <w:sz w:val="20"/>
          <w:szCs w:val="20"/>
        </w:rPr>
        <w:tab/>
      </w:r>
      <w:r w:rsidR="00871555">
        <w:rPr>
          <w:rFonts w:ascii="Arial" w:hAnsi="Arial" w:cs="Arial"/>
          <w:color w:val="auto"/>
          <w:sz w:val="20"/>
          <w:szCs w:val="20"/>
        </w:rPr>
        <w:t>Mojmírem</w:t>
      </w:r>
      <w:r w:rsidR="00FC24DD">
        <w:rPr>
          <w:rFonts w:ascii="Arial" w:hAnsi="Arial" w:cs="Arial"/>
          <w:color w:val="auto"/>
          <w:sz w:val="20"/>
          <w:szCs w:val="20"/>
        </w:rPr>
        <w:t xml:space="preserve"> </w:t>
      </w:r>
      <w:r w:rsidR="00A6636B">
        <w:rPr>
          <w:rFonts w:ascii="Arial" w:hAnsi="Arial" w:cs="Arial"/>
          <w:color w:val="auto"/>
          <w:sz w:val="20"/>
          <w:szCs w:val="20"/>
        </w:rPr>
        <w:t xml:space="preserve">Homolou </w:t>
      </w:r>
      <w:r w:rsidR="00A6636B">
        <w:rPr>
          <w:rFonts w:ascii="Arial" w:hAnsi="Arial" w:cs="Arial"/>
          <w:color w:val="auto"/>
          <w:sz w:val="20"/>
          <w:szCs w:val="20"/>
        </w:rPr>
        <w:tab/>
        <w:t>– jednatelem A</w:t>
      </w:r>
    </w:p>
    <w:p w14:paraId="619F2F44" w14:textId="0848AD52" w:rsidR="00A6636B" w:rsidRPr="00A6636B" w:rsidRDefault="00A6636B" w:rsidP="00804065">
      <w:pPr>
        <w:pStyle w:val="Default"/>
        <w:ind w:left="2124" w:firstLine="708"/>
        <w:rPr>
          <w:rFonts w:ascii="Arial" w:hAnsi="Arial" w:cs="Arial"/>
          <w:color w:val="auto"/>
          <w:sz w:val="20"/>
          <w:szCs w:val="20"/>
        </w:rPr>
      </w:pPr>
      <w:r w:rsidRPr="00A6636B">
        <w:rPr>
          <w:rFonts w:ascii="Arial" w:hAnsi="Arial" w:cs="Arial"/>
          <w:color w:val="auto"/>
          <w:sz w:val="20"/>
          <w:szCs w:val="20"/>
        </w:rPr>
        <w:t xml:space="preserve">Janem Urbancem </w:t>
      </w:r>
      <w:r>
        <w:rPr>
          <w:rFonts w:ascii="Arial" w:hAnsi="Arial" w:cs="Arial"/>
          <w:color w:val="auto"/>
          <w:sz w:val="20"/>
          <w:szCs w:val="20"/>
        </w:rPr>
        <w:t xml:space="preserve">   </w:t>
      </w:r>
      <w:r>
        <w:rPr>
          <w:rFonts w:ascii="Arial" w:hAnsi="Arial" w:cs="Arial"/>
          <w:color w:val="auto"/>
          <w:sz w:val="20"/>
          <w:szCs w:val="20"/>
        </w:rPr>
        <w:tab/>
      </w:r>
      <w:r w:rsidRPr="00A6636B">
        <w:rPr>
          <w:rFonts w:ascii="Arial" w:hAnsi="Arial" w:cs="Arial"/>
          <w:color w:val="auto"/>
          <w:sz w:val="20"/>
          <w:szCs w:val="20"/>
        </w:rPr>
        <w:t>– jednatelem B</w:t>
      </w:r>
    </w:p>
    <w:p w14:paraId="0008336E" w14:textId="19A4593F" w:rsidR="00A6636B" w:rsidRPr="00A6636B" w:rsidRDefault="00A6636B" w:rsidP="00804065">
      <w:pPr>
        <w:pStyle w:val="Default"/>
        <w:ind w:left="2124" w:firstLine="708"/>
        <w:rPr>
          <w:rFonts w:ascii="Arial" w:hAnsi="Arial" w:cs="Arial"/>
          <w:color w:val="auto"/>
          <w:sz w:val="20"/>
          <w:szCs w:val="20"/>
        </w:rPr>
      </w:pPr>
      <w:r w:rsidRPr="00A6636B">
        <w:rPr>
          <w:rFonts w:ascii="Arial" w:hAnsi="Arial" w:cs="Arial"/>
          <w:color w:val="auto"/>
          <w:sz w:val="20"/>
          <w:szCs w:val="20"/>
        </w:rPr>
        <w:t xml:space="preserve">Davidem </w:t>
      </w:r>
      <w:proofErr w:type="spellStart"/>
      <w:r w:rsidRPr="00A6636B">
        <w:rPr>
          <w:rFonts w:ascii="Arial" w:hAnsi="Arial" w:cs="Arial"/>
          <w:color w:val="auto"/>
          <w:sz w:val="20"/>
          <w:szCs w:val="20"/>
        </w:rPr>
        <w:t>Horejskem</w:t>
      </w:r>
      <w:proofErr w:type="spellEnd"/>
      <w:r w:rsidRPr="00A6636B">
        <w:rPr>
          <w:rFonts w:ascii="Arial" w:hAnsi="Arial" w:cs="Arial"/>
          <w:color w:val="auto"/>
          <w:sz w:val="20"/>
          <w:szCs w:val="20"/>
        </w:rPr>
        <w:t xml:space="preserve"> </w:t>
      </w:r>
      <w:r>
        <w:rPr>
          <w:rFonts w:ascii="Arial" w:hAnsi="Arial" w:cs="Arial"/>
          <w:color w:val="auto"/>
          <w:sz w:val="20"/>
          <w:szCs w:val="20"/>
        </w:rPr>
        <w:tab/>
      </w:r>
      <w:r w:rsidRPr="00A6636B">
        <w:rPr>
          <w:rFonts w:ascii="Arial" w:hAnsi="Arial" w:cs="Arial"/>
          <w:color w:val="auto"/>
          <w:sz w:val="20"/>
          <w:szCs w:val="20"/>
        </w:rPr>
        <w:t>– jednatelem C</w:t>
      </w:r>
    </w:p>
    <w:p w14:paraId="7C78BFB6" w14:textId="23890591" w:rsidR="00C1518B" w:rsidRPr="00A6636B" w:rsidRDefault="008D0DD6" w:rsidP="00C1518B">
      <w:pPr>
        <w:pStyle w:val="Default"/>
        <w:rPr>
          <w:rFonts w:ascii="Arial" w:hAnsi="Arial" w:cs="Arial"/>
          <w:color w:val="auto"/>
          <w:sz w:val="20"/>
          <w:szCs w:val="20"/>
        </w:rPr>
      </w:pPr>
      <w:r w:rsidRPr="00A6636B">
        <w:rPr>
          <w:rFonts w:ascii="Arial" w:hAnsi="Arial" w:cs="Arial"/>
          <w:color w:val="auto"/>
          <w:sz w:val="20"/>
          <w:szCs w:val="20"/>
        </w:rPr>
        <w:t>Tel:</w:t>
      </w:r>
      <w:r w:rsidRPr="00A6636B">
        <w:rPr>
          <w:rFonts w:ascii="Arial" w:hAnsi="Arial" w:cs="Arial"/>
          <w:color w:val="auto"/>
          <w:sz w:val="20"/>
          <w:szCs w:val="20"/>
        </w:rPr>
        <w:tab/>
      </w:r>
      <w:r w:rsidRPr="00A6636B">
        <w:rPr>
          <w:rFonts w:ascii="Arial" w:hAnsi="Arial" w:cs="Arial"/>
          <w:color w:val="auto"/>
          <w:sz w:val="20"/>
          <w:szCs w:val="20"/>
        </w:rPr>
        <w:tab/>
      </w:r>
      <w:r w:rsidRPr="00A6636B">
        <w:rPr>
          <w:rFonts w:ascii="Arial" w:hAnsi="Arial" w:cs="Arial"/>
          <w:color w:val="auto"/>
          <w:sz w:val="20"/>
          <w:szCs w:val="20"/>
        </w:rPr>
        <w:tab/>
      </w:r>
      <w:r w:rsidRPr="00A6636B">
        <w:rPr>
          <w:rFonts w:ascii="Arial" w:hAnsi="Arial" w:cs="Arial"/>
          <w:color w:val="auto"/>
          <w:sz w:val="20"/>
          <w:szCs w:val="20"/>
        </w:rPr>
        <w:tab/>
      </w:r>
      <w:r w:rsidR="00C1518B" w:rsidRPr="00A6636B">
        <w:rPr>
          <w:rFonts w:ascii="Arial" w:hAnsi="Arial" w:cs="Arial"/>
          <w:color w:val="auto"/>
          <w:sz w:val="20"/>
          <w:szCs w:val="20"/>
        </w:rPr>
        <w:t>+420</w:t>
      </w:r>
      <w:r w:rsidR="00A6636B" w:rsidRPr="00A6636B">
        <w:rPr>
          <w:rFonts w:ascii="Arial" w:hAnsi="Arial" w:cs="Arial"/>
          <w:color w:val="auto"/>
          <w:sz w:val="20"/>
          <w:szCs w:val="20"/>
        </w:rPr>
        <w:t> 735 750 675</w:t>
      </w:r>
    </w:p>
    <w:p w14:paraId="7C78BFB7" w14:textId="77106DE7" w:rsidR="00C1518B" w:rsidRPr="00A6636B" w:rsidRDefault="00C1518B" w:rsidP="00C1518B">
      <w:pPr>
        <w:pStyle w:val="Default"/>
        <w:rPr>
          <w:rFonts w:ascii="Arial" w:hAnsi="Arial" w:cs="Arial"/>
          <w:color w:val="auto"/>
          <w:sz w:val="20"/>
          <w:szCs w:val="20"/>
        </w:rPr>
      </w:pPr>
      <w:r w:rsidRPr="00A6636B">
        <w:rPr>
          <w:rFonts w:ascii="Arial" w:hAnsi="Arial" w:cs="Arial"/>
          <w:color w:val="auto"/>
          <w:sz w:val="20"/>
          <w:szCs w:val="20"/>
        </w:rPr>
        <w:t>Registrac</w:t>
      </w:r>
      <w:r w:rsidR="008D0DD6" w:rsidRPr="00A6636B">
        <w:rPr>
          <w:rFonts w:ascii="Arial" w:hAnsi="Arial" w:cs="Arial"/>
          <w:color w:val="auto"/>
          <w:sz w:val="20"/>
          <w:szCs w:val="20"/>
        </w:rPr>
        <w:t>e:</w:t>
      </w:r>
      <w:r w:rsidR="008D0DD6" w:rsidRPr="00A6636B">
        <w:rPr>
          <w:rFonts w:ascii="Arial" w:hAnsi="Arial" w:cs="Arial"/>
          <w:color w:val="auto"/>
          <w:sz w:val="20"/>
          <w:szCs w:val="20"/>
        </w:rPr>
        <w:tab/>
      </w:r>
      <w:r w:rsidR="008D0DD6" w:rsidRPr="00A6636B">
        <w:rPr>
          <w:rFonts w:ascii="Arial" w:hAnsi="Arial" w:cs="Arial"/>
          <w:color w:val="auto"/>
          <w:sz w:val="20"/>
          <w:szCs w:val="20"/>
        </w:rPr>
        <w:tab/>
      </w:r>
      <w:r w:rsidR="008D0DD6" w:rsidRPr="00A6636B">
        <w:rPr>
          <w:rFonts w:ascii="Arial" w:hAnsi="Arial" w:cs="Arial"/>
          <w:color w:val="auto"/>
          <w:sz w:val="20"/>
          <w:szCs w:val="20"/>
        </w:rPr>
        <w:tab/>
      </w:r>
      <w:r w:rsidR="00FA3335" w:rsidRPr="00A6636B">
        <w:rPr>
          <w:rFonts w:ascii="Arial" w:hAnsi="Arial" w:cs="Arial"/>
          <w:color w:val="auto"/>
          <w:sz w:val="20"/>
          <w:szCs w:val="20"/>
        </w:rPr>
        <w:t>Krajský soud</w:t>
      </w:r>
      <w:r w:rsidRPr="00A6636B">
        <w:rPr>
          <w:rFonts w:ascii="Arial" w:hAnsi="Arial" w:cs="Arial"/>
          <w:color w:val="auto"/>
          <w:sz w:val="20"/>
          <w:szCs w:val="20"/>
        </w:rPr>
        <w:t xml:space="preserve"> v Ostravě, odd. </w:t>
      </w:r>
      <w:r w:rsidR="00A6636B" w:rsidRPr="00A6636B">
        <w:rPr>
          <w:rFonts w:ascii="Arial" w:hAnsi="Arial" w:cs="Arial"/>
          <w:color w:val="auto"/>
          <w:sz w:val="20"/>
          <w:szCs w:val="20"/>
        </w:rPr>
        <w:t>C</w:t>
      </w:r>
      <w:r w:rsidRPr="00A6636B">
        <w:rPr>
          <w:rFonts w:ascii="Arial" w:hAnsi="Arial" w:cs="Arial"/>
          <w:color w:val="auto"/>
          <w:sz w:val="20"/>
          <w:szCs w:val="20"/>
        </w:rPr>
        <w:t xml:space="preserve">, </w:t>
      </w:r>
      <w:r w:rsidR="00FA3335" w:rsidRPr="00A6636B">
        <w:rPr>
          <w:rFonts w:ascii="Arial" w:hAnsi="Arial" w:cs="Arial"/>
          <w:color w:val="auto"/>
          <w:sz w:val="20"/>
          <w:szCs w:val="20"/>
        </w:rPr>
        <w:t xml:space="preserve">vložka </w:t>
      </w:r>
      <w:r w:rsidR="00A6636B" w:rsidRPr="00A6636B">
        <w:rPr>
          <w:rFonts w:ascii="Arial" w:hAnsi="Arial" w:cs="Arial"/>
          <w:color w:val="auto"/>
          <w:sz w:val="20"/>
          <w:szCs w:val="20"/>
        </w:rPr>
        <w:t>57398</w:t>
      </w:r>
    </w:p>
    <w:p w14:paraId="7CA08D09" w14:textId="3C8D2823" w:rsidR="00A6636B" w:rsidRDefault="00A6636B" w:rsidP="00C1518B">
      <w:pPr>
        <w:pStyle w:val="Default"/>
        <w:rPr>
          <w:rFonts w:ascii="Arial" w:hAnsi="Arial" w:cs="Arial"/>
          <w:color w:val="FF0000"/>
          <w:sz w:val="20"/>
          <w:szCs w:val="20"/>
        </w:rPr>
      </w:pPr>
      <w:r w:rsidRPr="00A6636B">
        <w:rPr>
          <w:rFonts w:ascii="Arial" w:hAnsi="Arial" w:cs="Arial"/>
          <w:color w:val="auto"/>
          <w:sz w:val="20"/>
          <w:szCs w:val="20"/>
        </w:rPr>
        <w:t>e-mail:</w:t>
      </w:r>
      <w:r w:rsidRPr="00A6636B">
        <w:rPr>
          <w:rFonts w:ascii="Arial" w:hAnsi="Arial" w:cs="Arial"/>
          <w:color w:val="auto"/>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hyperlink r:id="rId8" w:history="1">
        <w:r w:rsidRPr="00E461FE">
          <w:rPr>
            <w:rStyle w:val="Hypertextovodkaz"/>
            <w:rFonts w:ascii="Arial" w:hAnsi="Arial" w:cs="Arial"/>
            <w:sz w:val="20"/>
            <w:szCs w:val="20"/>
          </w:rPr>
          <w:t>sekretariat@ingstavostrava.cz</w:t>
        </w:r>
      </w:hyperlink>
    </w:p>
    <w:p w14:paraId="7A44BA03" w14:textId="401B5B55" w:rsidR="00A6636B" w:rsidRPr="00C430C1" w:rsidRDefault="00A6636B" w:rsidP="00C1518B">
      <w:pPr>
        <w:pStyle w:val="Default"/>
        <w:rPr>
          <w:rFonts w:ascii="Arial" w:hAnsi="Arial" w:cs="Arial"/>
          <w:color w:val="auto"/>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p>
    <w:p w14:paraId="7C78BFB8" w14:textId="77777777" w:rsidR="008907B4" w:rsidRPr="00C430C1" w:rsidRDefault="008907B4" w:rsidP="008907B4">
      <w:pPr>
        <w:pStyle w:val="Default"/>
        <w:rPr>
          <w:rFonts w:ascii="Arial" w:hAnsi="Arial" w:cs="Arial"/>
          <w:color w:val="auto"/>
          <w:sz w:val="20"/>
          <w:szCs w:val="20"/>
        </w:rPr>
      </w:pPr>
    </w:p>
    <w:p w14:paraId="7C78BFB9" w14:textId="77777777" w:rsidR="008907B4" w:rsidRPr="00C430C1" w:rsidRDefault="008907B4" w:rsidP="00C1518B">
      <w:pPr>
        <w:pStyle w:val="Default"/>
        <w:rPr>
          <w:rFonts w:ascii="Arial" w:hAnsi="Arial" w:cs="Arial"/>
          <w:sz w:val="20"/>
          <w:szCs w:val="20"/>
        </w:rPr>
      </w:pPr>
      <w:r w:rsidRPr="00C430C1">
        <w:rPr>
          <w:rFonts w:ascii="Arial" w:hAnsi="Arial" w:cs="Arial"/>
          <w:sz w:val="20"/>
          <w:szCs w:val="20"/>
        </w:rPr>
        <w:t>(dále jen „</w:t>
      </w:r>
      <w:r w:rsidR="00C1518B" w:rsidRPr="00C430C1">
        <w:rPr>
          <w:rFonts w:ascii="Arial" w:hAnsi="Arial" w:cs="Arial"/>
          <w:b/>
          <w:bCs/>
          <w:sz w:val="20"/>
          <w:szCs w:val="20"/>
        </w:rPr>
        <w:t>dodavatel</w:t>
      </w:r>
      <w:r w:rsidRPr="00C430C1">
        <w:rPr>
          <w:rFonts w:ascii="Arial" w:hAnsi="Arial" w:cs="Arial"/>
          <w:sz w:val="20"/>
          <w:szCs w:val="20"/>
        </w:rPr>
        <w:t xml:space="preserve">“) </w:t>
      </w:r>
    </w:p>
    <w:p w14:paraId="7C78BFBA" w14:textId="77777777" w:rsidR="00C1518B" w:rsidRPr="00C430C1" w:rsidRDefault="00C1518B" w:rsidP="00C1518B">
      <w:pPr>
        <w:pStyle w:val="Default"/>
        <w:rPr>
          <w:sz w:val="20"/>
          <w:szCs w:val="20"/>
        </w:rPr>
      </w:pPr>
    </w:p>
    <w:p w14:paraId="7C78BFBB" w14:textId="77777777" w:rsidR="00C1518B" w:rsidRDefault="002C0A46" w:rsidP="00C1518B">
      <w:pPr>
        <w:pStyle w:val="Default"/>
        <w:jc w:val="center"/>
        <w:rPr>
          <w:rFonts w:ascii="Arial" w:hAnsi="Arial" w:cs="Arial"/>
          <w:sz w:val="22"/>
          <w:szCs w:val="22"/>
        </w:rPr>
      </w:pPr>
      <w:r>
        <w:rPr>
          <w:rFonts w:ascii="Arial" w:hAnsi="Arial" w:cs="Arial"/>
          <w:sz w:val="22"/>
          <w:szCs w:val="22"/>
        </w:rPr>
        <w:t>a</w:t>
      </w:r>
    </w:p>
    <w:p w14:paraId="7C78BFBC" w14:textId="77777777" w:rsidR="002C0A46" w:rsidRPr="008D0DD6" w:rsidRDefault="002C0A46" w:rsidP="00C1518B">
      <w:pPr>
        <w:pStyle w:val="Default"/>
        <w:jc w:val="center"/>
        <w:rPr>
          <w:rFonts w:ascii="Arial" w:hAnsi="Arial" w:cs="Arial"/>
          <w:sz w:val="22"/>
          <w:szCs w:val="22"/>
        </w:rPr>
      </w:pPr>
    </w:p>
    <w:p w14:paraId="7C78BFBD" w14:textId="77777777" w:rsidR="00C1518B" w:rsidRDefault="00C1518B" w:rsidP="00C1518B">
      <w:pPr>
        <w:rPr>
          <w:rFonts w:ascii="Times New Roman" w:hAnsi="Times New Roman"/>
          <w:color w:val="000000"/>
          <w:lang w:eastAsia="en-US"/>
        </w:rPr>
      </w:pPr>
    </w:p>
    <w:p w14:paraId="50FCB43B" w14:textId="74B1FF14" w:rsidR="00CA43C6" w:rsidRPr="00CA43C6" w:rsidRDefault="00CA43C6" w:rsidP="00CA43C6">
      <w:pPr>
        <w:rPr>
          <w:rFonts w:ascii="Century Gothic" w:hAnsi="Century Gothic"/>
          <w:b/>
          <w:color w:val="0070C0"/>
          <w14:shadow w14:blurRad="50800" w14:dist="38100" w14:dir="2700000" w14:sx="100000" w14:sy="100000" w14:kx="0" w14:ky="0" w14:algn="tl">
            <w14:srgbClr w14:val="000000">
              <w14:alpha w14:val="60000"/>
            </w14:srgbClr>
          </w14:shadow>
        </w:rPr>
      </w:pPr>
      <w:r w:rsidRPr="00C430C1">
        <w:rPr>
          <w:rFonts w:ascii="Arial" w:hAnsi="Arial" w:cs="Arial"/>
          <w:sz w:val="20"/>
          <w:szCs w:val="20"/>
          <w:lang w:eastAsia="en-US"/>
        </w:rPr>
        <w:t>Název / jméno</w:t>
      </w:r>
      <w:r w:rsidRPr="00CA43C6">
        <w:rPr>
          <w:rFonts w:ascii="Century Gothic" w:hAnsi="Century Gothic"/>
          <w:b/>
          <w:color w:val="000000" w:themeColor="text1"/>
          <w:sz w:val="20"/>
          <w:szCs w:val="20"/>
          <w14:shadow w14:blurRad="50800" w14:dist="38100" w14:dir="2700000" w14:sx="100000" w14:sy="100000" w14:kx="0" w14:ky="0" w14:algn="tl">
            <w14:srgbClr w14:val="000000">
              <w14:alpha w14:val="60000"/>
            </w14:srgbClr>
          </w14:shadow>
        </w:rPr>
        <w:t xml:space="preserve"> </w:t>
      </w:r>
      <w:r w:rsidRPr="00CA43C6">
        <w:rPr>
          <w:rFonts w:ascii="Century Gothic" w:hAnsi="Century Gothic"/>
          <w:b/>
          <w:color w:val="000000" w:themeColor="text1"/>
          <w:sz w:val="20"/>
          <w:szCs w:val="20"/>
          <w14:shadow w14:blurRad="50800" w14:dist="38100" w14:dir="2700000" w14:sx="100000" w14:sy="100000" w14:kx="0" w14:ky="0" w14:algn="tl">
            <w14:srgbClr w14:val="000000">
              <w14:alpha w14:val="60000"/>
            </w14:srgbClr>
          </w14:shadow>
        </w:rPr>
        <w:tab/>
      </w:r>
      <w:r w:rsidRPr="00CA43C6">
        <w:rPr>
          <w:rFonts w:ascii="Century Gothic" w:hAnsi="Century Gothic"/>
          <w:b/>
          <w:color w:val="000000" w:themeColor="text1"/>
          <w:sz w:val="20"/>
          <w:szCs w:val="20"/>
          <w14:shadow w14:blurRad="50800" w14:dist="38100" w14:dir="2700000" w14:sx="100000" w14:sy="100000" w14:kx="0" w14:ky="0" w14:algn="tl">
            <w14:srgbClr w14:val="000000">
              <w14:alpha w14:val="60000"/>
            </w14:srgbClr>
          </w14:shadow>
        </w:rPr>
        <w:tab/>
      </w:r>
      <w:r w:rsidRPr="00CA43C6">
        <w:rPr>
          <w:rFonts w:ascii="Century Gothic" w:hAnsi="Century Gothic"/>
          <w:b/>
          <w:color w:val="000000" w:themeColor="text1"/>
          <w:sz w:val="20"/>
          <w:szCs w:val="20"/>
          <w14:shadow w14:blurRad="50800" w14:dist="38100" w14:dir="2700000" w14:sx="100000" w14:sy="100000" w14:kx="0" w14:ky="0" w14:algn="tl">
            <w14:srgbClr w14:val="000000">
              <w14:alpha w14:val="60000"/>
            </w14:srgbClr>
          </w14:shadow>
        </w:rPr>
        <w:tab/>
      </w:r>
    </w:p>
    <w:p w14:paraId="099B113B" w14:textId="77777777" w:rsidR="00CA43C6" w:rsidRPr="00C430C1" w:rsidRDefault="00CA43C6" w:rsidP="00CA43C6">
      <w:pPr>
        <w:pStyle w:val="Default"/>
        <w:rPr>
          <w:rFonts w:ascii="Arial" w:hAnsi="Arial" w:cs="Arial"/>
          <w:color w:val="auto"/>
          <w:sz w:val="20"/>
          <w:szCs w:val="20"/>
        </w:rPr>
      </w:pPr>
    </w:p>
    <w:p w14:paraId="59AC98BD" w14:textId="6B939F65" w:rsidR="00CA43C6" w:rsidRDefault="00CA43C6" w:rsidP="00CA43C6">
      <w:pPr>
        <w:pStyle w:val="Default"/>
        <w:rPr>
          <w:rFonts w:ascii="Arial" w:hAnsi="Arial" w:cs="Arial"/>
          <w:color w:val="auto"/>
          <w:sz w:val="20"/>
          <w:szCs w:val="20"/>
        </w:rPr>
      </w:pPr>
      <w:proofErr w:type="spellStart"/>
      <w:r>
        <w:rPr>
          <w:rFonts w:ascii="Arial" w:hAnsi="Arial" w:cs="Arial"/>
          <w:color w:val="auto"/>
          <w:sz w:val="20"/>
          <w:szCs w:val="20"/>
        </w:rPr>
        <w:t>Dat.nar</w:t>
      </w:r>
      <w:proofErr w:type="spellEnd"/>
      <w:r>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14:paraId="4D6C6B04" w14:textId="77777777" w:rsidR="00CA43C6" w:rsidRPr="00C430C1" w:rsidRDefault="00CA43C6" w:rsidP="00CA43C6">
      <w:pPr>
        <w:pStyle w:val="Default"/>
        <w:rPr>
          <w:rFonts w:ascii="Arial" w:hAnsi="Arial" w:cs="Arial"/>
          <w:color w:val="auto"/>
          <w:sz w:val="20"/>
          <w:szCs w:val="20"/>
        </w:rPr>
      </w:pPr>
    </w:p>
    <w:p w14:paraId="1B8FF1DD" w14:textId="04BD3E2B" w:rsidR="00CA43C6" w:rsidRDefault="00CA43C6" w:rsidP="00871555">
      <w:pPr>
        <w:pStyle w:val="Default"/>
        <w:rPr>
          <w:rFonts w:ascii="Arial" w:hAnsi="Arial" w:cs="Arial"/>
          <w:color w:val="auto"/>
          <w:sz w:val="20"/>
          <w:szCs w:val="20"/>
        </w:rPr>
      </w:pPr>
      <w:r>
        <w:rPr>
          <w:rFonts w:ascii="Arial" w:hAnsi="Arial" w:cs="Arial"/>
          <w:color w:val="auto"/>
          <w:sz w:val="20"/>
          <w:szCs w:val="20"/>
        </w:rPr>
        <w:t>Adresa majitele:</w:t>
      </w:r>
      <w:r>
        <w:rPr>
          <w:rFonts w:ascii="Arial" w:hAnsi="Arial" w:cs="Arial"/>
          <w:color w:val="auto"/>
          <w:sz w:val="20"/>
          <w:szCs w:val="20"/>
        </w:rPr>
        <w:tab/>
      </w:r>
      <w:r>
        <w:rPr>
          <w:rFonts w:ascii="Arial" w:hAnsi="Arial" w:cs="Arial"/>
          <w:color w:val="auto"/>
          <w:sz w:val="20"/>
          <w:szCs w:val="20"/>
        </w:rPr>
        <w:tab/>
        <w:t xml:space="preserve"> </w:t>
      </w:r>
    </w:p>
    <w:p w14:paraId="7C3E73BD" w14:textId="77777777" w:rsidR="00CA43C6" w:rsidRPr="00C430C1" w:rsidRDefault="00CA43C6" w:rsidP="00CA43C6">
      <w:pPr>
        <w:pStyle w:val="Default"/>
        <w:ind w:left="2124" w:firstLine="708"/>
        <w:rPr>
          <w:rFonts w:ascii="Arial" w:hAnsi="Arial" w:cs="Arial"/>
          <w:color w:val="auto"/>
          <w:sz w:val="20"/>
          <w:szCs w:val="20"/>
        </w:rPr>
      </w:pPr>
    </w:p>
    <w:p w14:paraId="5361400D" w14:textId="53CD4E26" w:rsidR="00CA43C6" w:rsidRDefault="00CA43C6" w:rsidP="00871555">
      <w:pPr>
        <w:pStyle w:val="Default"/>
        <w:rPr>
          <w:rFonts w:ascii="Arial" w:hAnsi="Arial" w:cs="Arial"/>
          <w:color w:val="auto"/>
          <w:sz w:val="20"/>
          <w:szCs w:val="20"/>
        </w:rPr>
      </w:pPr>
      <w:r w:rsidRPr="00C430C1">
        <w:rPr>
          <w:rFonts w:ascii="Arial" w:hAnsi="Arial" w:cs="Arial"/>
          <w:color w:val="auto"/>
          <w:sz w:val="20"/>
          <w:szCs w:val="20"/>
        </w:rPr>
        <w:t>Adresa</w:t>
      </w:r>
      <w:r>
        <w:rPr>
          <w:rFonts w:ascii="Arial" w:hAnsi="Arial" w:cs="Arial"/>
          <w:color w:val="auto"/>
          <w:sz w:val="20"/>
          <w:szCs w:val="20"/>
        </w:rPr>
        <w:t xml:space="preserve"> majitele zasílací:</w:t>
      </w:r>
      <w:r>
        <w:rPr>
          <w:rFonts w:ascii="Arial" w:hAnsi="Arial" w:cs="Arial"/>
          <w:color w:val="auto"/>
          <w:sz w:val="20"/>
          <w:szCs w:val="20"/>
        </w:rPr>
        <w:tab/>
        <w:t xml:space="preserve"> </w:t>
      </w:r>
    </w:p>
    <w:p w14:paraId="57A3E5ED" w14:textId="77777777" w:rsidR="00CA43C6" w:rsidRPr="00C430C1" w:rsidRDefault="00CA43C6" w:rsidP="00CA43C6">
      <w:pPr>
        <w:pStyle w:val="Default"/>
        <w:rPr>
          <w:rFonts w:ascii="Arial" w:hAnsi="Arial" w:cs="Arial"/>
          <w:color w:val="auto"/>
          <w:sz w:val="20"/>
          <w:szCs w:val="20"/>
        </w:rPr>
      </w:pPr>
    </w:p>
    <w:p w14:paraId="45B89B00" w14:textId="063BE6BE" w:rsidR="00CA43C6" w:rsidRPr="00C430C1" w:rsidRDefault="00CA43C6" w:rsidP="00CA43C6">
      <w:pPr>
        <w:pStyle w:val="Default"/>
        <w:rPr>
          <w:rFonts w:ascii="Arial" w:hAnsi="Arial" w:cs="Arial"/>
          <w:color w:val="auto"/>
          <w:sz w:val="20"/>
          <w:szCs w:val="20"/>
        </w:rPr>
      </w:pPr>
      <w:r w:rsidRPr="00C430C1">
        <w:rPr>
          <w:rFonts w:ascii="Arial" w:hAnsi="Arial" w:cs="Arial"/>
          <w:color w:val="auto"/>
          <w:sz w:val="20"/>
          <w:szCs w:val="20"/>
        </w:rPr>
        <w:t>Telefonní kontakt:</w:t>
      </w:r>
      <w:r w:rsidRPr="00C430C1">
        <w:rPr>
          <w:rFonts w:ascii="Arial" w:hAnsi="Arial" w:cs="Arial"/>
          <w:color w:val="auto"/>
          <w:sz w:val="20"/>
          <w:szCs w:val="20"/>
        </w:rPr>
        <w:tab/>
      </w:r>
      <w:r w:rsidRPr="00C430C1">
        <w:rPr>
          <w:rFonts w:ascii="Arial" w:hAnsi="Arial" w:cs="Arial"/>
          <w:color w:val="auto"/>
          <w:sz w:val="20"/>
          <w:szCs w:val="20"/>
        </w:rPr>
        <w:tab/>
      </w:r>
    </w:p>
    <w:p w14:paraId="561F2A09" w14:textId="430FBFD2" w:rsidR="00CA43C6" w:rsidRDefault="00CA43C6" w:rsidP="00CA43C6">
      <w:pPr>
        <w:rPr>
          <w:rFonts w:eastAsia="Times New Roman"/>
          <w:color w:val="0000FF"/>
          <w:u w:val="single"/>
        </w:rPr>
      </w:pPr>
      <w:r w:rsidRPr="00C430C1">
        <w:rPr>
          <w:rFonts w:ascii="Arial" w:hAnsi="Arial" w:cs="Arial"/>
          <w:sz w:val="20"/>
          <w:szCs w:val="20"/>
        </w:rPr>
        <w:t>E-mail:</w:t>
      </w:r>
      <w:r w:rsidRPr="00C430C1">
        <w:rPr>
          <w:rFonts w:ascii="Arial" w:hAnsi="Arial" w:cs="Arial"/>
          <w:sz w:val="20"/>
          <w:szCs w:val="20"/>
        </w:rPr>
        <w:tab/>
      </w:r>
      <w:r w:rsidRPr="00C430C1">
        <w:rPr>
          <w:rFonts w:ascii="Arial" w:hAnsi="Arial" w:cs="Arial"/>
          <w:sz w:val="20"/>
          <w:szCs w:val="20"/>
        </w:rPr>
        <w:tab/>
      </w:r>
      <w:r w:rsidRPr="00C430C1">
        <w:rPr>
          <w:rFonts w:ascii="Arial" w:hAnsi="Arial" w:cs="Arial"/>
          <w:sz w:val="20"/>
          <w:szCs w:val="20"/>
        </w:rPr>
        <w:tab/>
      </w:r>
      <w:r w:rsidRPr="00C430C1">
        <w:rPr>
          <w:rFonts w:ascii="Arial" w:hAnsi="Arial" w:cs="Arial"/>
          <w:sz w:val="20"/>
          <w:szCs w:val="20"/>
        </w:rPr>
        <w:tab/>
      </w:r>
    </w:p>
    <w:p w14:paraId="7C78BFC9" w14:textId="77777777" w:rsidR="00941479" w:rsidRPr="00941479" w:rsidRDefault="00941479" w:rsidP="00E06121">
      <w:pPr>
        <w:rPr>
          <w:rFonts w:ascii="Arial" w:hAnsi="Arial" w:cs="Arial"/>
          <w:color w:val="0000FF"/>
          <w:sz w:val="20"/>
          <w:szCs w:val="20"/>
          <w:lang w:val="en-US"/>
        </w:rPr>
      </w:pPr>
    </w:p>
    <w:p w14:paraId="7C78BFCA" w14:textId="77777777" w:rsidR="008D0DD6" w:rsidRPr="00941479" w:rsidRDefault="004A375E" w:rsidP="00941479">
      <w:pPr>
        <w:rPr>
          <w:rFonts w:ascii="Tahoma" w:eastAsia="Times New Roman" w:hAnsi="Tahoma" w:cs="Tahoma"/>
          <w:color w:val="0000FF"/>
          <w:sz w:val="20"/>
          <w:szCs w:val="20"/>
        </w:rPr>
      </w:pPr>
      <w:r>
        <w:rPr>
          <w:rStyle w:val="Hypertextovodkaz"/>
          <w:rFonts w:ascii="Tahoma" w:eastAsia="Times New Roman" w:hAnsi="Tahoma" w:cs="Tahoma"/>
          <w:sz w:val="20"/>
          <w:szCs w:val="20"/>
          <w:u w:val="none"/>
        </w:rPr>
        <w:tab/>
      </w:r>
      <w:r>
        <w:rPr>
          <w:rStyle w:val="Hypertextovodkaz"/>
          <w:rFonts w:ascii="Tahoma" w:eastAsia="Times New Roman" w:hAnsi="Tahoma" w:cs="Tahoma"/>
          <w:sz w:val="20"/>
          <w:szCs w:val="20"/>
          <w:u w:val="none"/>
        </w:rPr>
        <w:tab/>
      </w:r>
      <w:r>
        <w:rPr>
          <w:rStyle w:val="Hypertextovodkaz"/>
          <w:rFonts w:ascii="Tahoma" w:eastAsia="Times New Roman" w:hAnsi="Tahoma" w:cs="Tahoma"/>
          <w:sz w:val="20"/>
          <w:szCs w:val="20"/>
          <w:u w:val="none"/>
        </w:rPr>
        <w:tab/>
      </w:r>
      <w:r>
        <w:rPr>
          <w:rStyle w:val="Hypertextovodkaz"/>
          <w:rFonts w:ascii="Tahoma" w:eastAsia="Times New Roman" w:hAnsi="Tahoma" w:cs="Tahoma"/>
          <w:sz w:val="20"/>
          <w:szCs w:val="20"/>
          <w:u w:val="none"/>
        </w:rPr>
        <w:tab/>
      </w:r>
    </w:p>
    <w:p w14:paraId="7C78BFCB" w14:textId="77777777" w:rsidR="008D0DD6" w:rsidRPr="00C430C1" w:rsidRDefault="008D0DD6" w:rsidP="008D0DD6">
      <w:pPr>
        <w:pStyle w:val="Default"/>
        <w:rPr>
          <w:rFonts w:ascii="Arial" w:hAnsi="Arial" w:cs="Arial"/>
          <w:sz w:val="20"/>
          <w:szCs w:val="20"/>
        </w:rPr>
      </w:pPr>
      <w:r w:rsidRPr="00C430C1">
        <w:rPr>
          <w:rFonts w:ascii="Arial" w:hAnsi="Arial" w:cs="Arial"/>
          <w:sz w:val="20"/>
          <w:szCs w:val="20"/>
        </w:rPr>
        <w:t>(dále jen „</w:t>
      </w:r>
      <w:r w:rsidRPr="00C430C1">
        <w:rPr>
          <w:rFonts w:ascii="Arial" w:hAnsi="Arial" w:cs="Arial"/>
          <w:b/>
          <w:bCs/>
          <w:sz w:val="20"/>
          <w:szCs w:val="20"/>
        </w:rPr>
        <w:t>odběratel</w:t>
      </w:r>
      <w:r w:rsidRPr="00C430C1">
        <w:rPr>
          <w:rFonts w:ascii="Arial" w:hAnsi="Arial" w:cs="Arial"/>
          <w:sz w:val="20"/>
          <w:szCs w:val="20"/>
        </w:rPr>
        <w:t xml:space="preserve">“) </w:t>
      </w:r>
    </w:p>
    <w:p w14:paraId="7C78BFCC" w14:textId="77777777" w:rsidR="00C36468" w:rsidRDefault="00C36468" w:rsidP="008D0DD6">
      <w:pPr>
        <w:pStyle w:val="Default"/>
        <w:rPr>
          <w:rFonts w:ascii="Arial" w:hAnsi="Arial" w:cs="Arial"/>
          <w:sz w:val="22"/>
          <w:szCs w:val="22"/>
        </w:rPr>
      </w:pPr>
    </w:p>
    <w:p w14:paraId="7C78BFCD" w14:textId="77777777" w:rsidR="00C36468" w:rsidRPr="00414F5D" w:rsidRDefault="00C36468" w:rsidP="008D0DD6">
      <w:pPr>
        <w:pStyle w:val="Default"/>
        <w:rPr>
          <w:rFonts w:ascii="Arial" w:hAnsi="Arial" w:cs="Arial"/>
          <w:color w:val="auto"/>
          <w:sz w:val="22"/>
          <w:szCs w:val="22"/>
        </w:rPr>
      </w:pPr>
    </w:p>
    <w:p w14:paraId="7C78BFCE" w14:textId="77777777" w:rsidR="008907B4" w:rsidRPr="00D33CF2" w:rsidRDefault="008907B4" w:rsidP="00C36468">
      <w:pPr>
        <w:pStyle w:val="Default"/>
        <w:numPr>
          <w:ilvl w:val="0"/>
          <w:numId w:val="26"/>
        </w:numPr>
        <w:ind w:left="426" w:hanging="426"/>
        <w:rPr>
          <w:rFonts w:ascii="Arial" w:hAnsi="Arial" w:cs="Arial"/>
          <w:b/>
          <w:bCs/>
          <w:sz w:val="22"/>
          <w:szCs w:val="22"/>
        </w:rPr>
      </w:pPr>
      <w:r w:rsidRPr="00D33CF2">
        <w:rPr>
          <w:rFonts w:ascii="Arial" w:hAnsi="Arial" w:cs="Arial"/>
          <w:b/>
          <w:bCs/>
          <w:sz w:val="22"/>
          <w:szCs w:val="22"/>
        </w:rPr>
        <w:t xml:space="preserve">Připojená stavba nebo pozemek / Odběrné místo </w:t>
      </w:r>
    </w:p>
    <w:p w14:paraId="7C78BFCF" w14:textId="77777777" w:rsidR="00C36468" w:rsidRPr="00414F5D" w:rsidRDefault="00C36468" w:rsidP="00C36468">
      <w:pPr>
        <w:pStyle w:val="Default"/>
        <w:ind w:left="426"/>
        <w:rPr>
          <w:b/>
          <w:bCs/>
          <w:sz w:val="22"/>
          <w:szCs w:val="22"/>
        </w:rPr>
      </w:pPr>
    </w:p>
    <w:p w14:paraId="7C78BFD0" w14:textId="72B1D71D"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Čí</w:t>
      </w:r>
      <w:r w:rsidR="00892DB9">
        <w:rPr>
          <w:rFonts w:ascii="Arial" w:hAnsi="Arial" w:cs="Arial"/>
          <w:color w:val="auto"/>
          <w:sz w:val="20"/>
          <w:szCs w:val="20"/>
        </w:rPr>
        <w:t xml:space="preserve">slo odběru: </w:t>
      </w:r>
      <w:r w:rsidR="00892DB9">
        <w:rPr>
          <w:rFonts w:ascii="Arial" w:hAnsi="Arial" w:cs="Arial"/>
          <w:color w:val="auto"/>
          <w:sz w:val="20"/>
          <w:szCs w:val="20"/>
        </w:rPr>
        <w:tab/>
      </w:r>
      <w:r w:rsidR="00892DB9">
        <w:rPr>
          <w:rFonts w:ascii="Arial" w:hAnsi="Arial" w:cs="Arial"/>
          <w:color w:val="auto"/>
          <w:sz w:val="20"/>
          <w:szCs w:val="20"/>
        </w:rPr>
        <w:tab/>
      </w:r>
      <w:r w:rsidR="00892DB9">
        <w:rPr>
          <w:rFonts w:ascii="Arial" w:hAnsi="Arial" w:cs="Arial"/>
          <w:color w:val="auto"/>
          <w:sz w:val="20"/>
          <w:szCs w:val="20"/>
        </w:rPr>
        <w:tab/>
      </w:r>
    </w:p>
    <w:p w14:paraId="7B72008B" w14:textId="77777777" w:rsidR="00871555" w:rsidRDefault="00871555" w:rsidP="00414F5D">
      <w:pPr>
        <w:pStyle w:val="Default"/>
        <w:jc w:val="both"/>
        <w:rPr>
          <w:rFonts w:ascii="Arial" w:hAnsi="Arial" w:cs="Arial"/>
          <w:color w:val="auto"/>
          <w:sz w:val="20"/>
          <w:szCs w:val="20"/>
        </w:rPr>
      </w:pPr>
    </w:p>
    <w:p w14:paraId="7C78BFD1" w14:textId="7E436B22"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Adresa odběrného místa:</w:t>
      </w:r>
      <w:r w:rsidR="00C36468" w:rsidRPr="00D33CF2">
        <w:rPr>
          <w:rFonts w:ascii="Arial" w:hAnsi="Arial" w:cs="Arial"/>
          <w:color w:val="auto"/>
          <w:sz w:val="20"/>
          <w:szCs w:val="20"/>
        </w:rPr>
        <w:tab/>
        <w:t>Vřesina u Hlučína, lokalita „U koupaliště“</w:t>
      </w:r>
      <w:r w:rsidRPr="00D33CF2">
        <w:rPr>
          <w:rFonts w:ascii="Arial" w:hAnsi="Arial" w:cs="Arial"/>
          <w:color w:val="auto"/>
          <w:sz w:val="20"/>
          <w:szCs w:val="20"/>
        </w:rPr>
        <w:t xml:space="preserve"> </w:t>
      </w:r>
    </w:p>
    <w:p w14:paraId="7C78BFD2" w14:textId="77777777" w:rsidR="00C36468" w:rsidRPr="00D33CF2" w:rsidRDefault="00C36468" w:rsidP="00414F5D">
      <w:pPr>
        <w:pStyle w:val="Default"/>
        <w:jc w:val="both"/>
        <w:rPr>
          <w:rFonts w:ascii="Arial" w:hAnsi="Arial" w:cs="Arial"/>
          <w:color w:val="auto"/>
          <w:sz w:val="20"/>
          <w:szCs w:val="20"/>
        </w:rPr>
      </w:pPr>
    </w:p>
    <w:p w14:paraId="7C78BFD3" w14:textId="2B96711E"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Parcelní čí</w:t>
      </w:r>
      <w:r w:rsidR="00C36468" w:rsidRPr="00D33CF2">
        <w:rPr>
          <w:rFonts w:ascii="Arial" w:hAnsi="Arial" w:cs="Arial"/>
          <w:color w:val="auto"/>
          <w:sz w:val="20"/>
          <w:szCs w:val="20"/>
        </w:rPr>
        <w:t>sl</w:t>
      </w:r>
      <w:r w:rsidR="00414F5D" w:rsidRPr="00D33CF2">
        <w:rPr>
          <w:rFonts w:ascii="Arial" w:hAnsi="Arial" w:cs="Arial"/>
          <w:color w:val="auto"/>
          <w:sz w:val="20"/>
          <w:szCs w:val="20"/>
        </w:rPr>
        <w:t xml:space="preserve">o: </w:t>
      </w:r>
      <w:r w:rsidR="00414F5D" w:rsidRPr="00D33CF2">
        <w:rPr>
          <w:rFonts w:ascii="Arial" w:hAnsi="Arial" w:cs="Arial"/>
          <w:color w:val="auto"/>
          <w:sz w:val="20"/>
          <w:szCs w:val="20"/>
        </w:rPr>
        <w:tab/>
      </w:r>
    </w:p>
    <w:p w14:paraId="7C78BFD4" w14:textId="77777777" w:rsidR="00C36468" w:rsidRPr="00D33CF2" w:rsidRDefault="00C36468" w:rsidP="00414F5D">
      <w:pPr>
        <w:pStyle w:val="Default"/>
        <w:jc w:val="both"/>
        <w:rPr>
          <w:rFonts w:ascii="Arial" w:hAnsi="Arial" w:cs="Arial"/>
          <w:color w:val="auto"/>
          <w:sz w:val="20"/>
          <w:szCs w:val="20"/>
        </w:rPr>
      </w:pPr>
    </w:p>
    <w:p w14:paraId="7C78BFD5" w14:textId="457E4FDC"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 xml:space="preserve">Počet trvale připojených osob na vodovod pro veřejnou potřebu dle sdělení </w:t>
      </w:r>
      <w:r w:rsidR="00C36468" w:rsidRPr="00D33CF2">
        <w:rPr>
          <w:rFonts w:ascii="Arial" w:hAnsi="Arial" w:cs="Arial"/>
          <w:color w:val="auto"/>
          <w:sz w:val="20"/>
          <w:szCs w:val="20"/>
        </w:rPr>
        <w:t>odběratele</w:t>
      </w:r>
      <w:r w:rsidR="000B6E0F">
        <w:rPr>
          <w:rFonts w:ascii="Arial" w:hAnsi="Arial" w:cs="Arial"/>
          <w:color w:val="auto"/>
          <w:sz w:val="20"/>
          <w:szCs w:val="20"/>
        </w:rPr>
        <w:t xml:space="preserve">:   </w:t>
      </w:r>
      <w:r w:rsidR="006D75DB">
        <w:rPr>
          <w:rFonts w:ascii="Arial" w:hAnsi="Arial" w:cs="Arial"/>
          <w:color w:val="auto"/>
          <w:sz w:val="20"/>
          <w:szCs w:val="20"/>
        </w:rPr>
        <w:t xml:space="preserve"> </w:t>
      </w:r>
      <w:r w:rsidR="000B6E0F">
        <w:rPr>
          <w:rFonts w:ascii="Arial" w:hAnsi="Arial" w:cs="Arial"/>
          <w:color w:val="auto"/>
          <w:sz w:val="20"/>
          <w:szCs w:val="20"/>
        </w:rPr>
        <w:t xml:space="preserve"> </w:t>
      </w:r>
    </w:p>
    <w:p w14:paraId="5AF82F82" w14:textId="77777777" w:rsidR="00871555" w:rsidRDefault="00871555" w:rsidP="00414F5D">
      <w:pPr>
        <w:pStyle w:val="Default"/>
        <w:jc w:val="both"/>
        <w:rPr>
          <w:rFonts w:ascii="Arial" w:hAnsi="Arial" w:cs="Arial"/>
          <w:color w:val="auto"/>
          <w:sz w:val="20"/>
          <w:szCs w:val="20"/>
        </w:rPr>
      </w:pPr>
    </w:p>
    <w:p w14:paraId="7C78BFD6" w14:textId="2C0BC7AE" w:rsidR="00C36468"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Počet trvale připojených osob na kanalizaci pro veřejnou potřebu dle sdělení odběratel</w:t>
      </w:r>
      <w:r w:rsidR="00F4473D">
        <w:rPr>
          <w:rFonts w:ascii="Arial" w:hAnsi="Arial" w:cs="Arial"/>
          <w:color w:val="auto"/>
          <w:sz w:val="20"/>
          <w:szCs w:val="20"/>
        </w:rPr>
        <w:t xml:space="preserve">e:   </w:t>
      </w:r>
    </w:p>
    <w:p w14:paraId="7C78BFD7" w14:textId="77777777" w:rsidR="00C36468" w:rsidRPr="00D33CF2" w:rsidRDefault="00C36468" w:rsidP="00414F5D">
      <w:pPr>
        <w:pStyle w:val="Default"/>
        <w:jc w:val="both"/>
        <w:rPr>
          <w:rFonts w:ascii="Arial" w:hAnsi="Arial" w:cs="Arial"/>
          <w:color w:val="auto"/>
          <w:sz w:val="20"/>
          <w:szCs w:val="20"/>
        </w:rPr>
      </w:pPr>
    </w:p>
    <w:p w14:paraId="7C78BFD8" w14:textId="77777777" w:rsidR="00C36468" w:rsidRDefault="00C36468" w:rsidP="00414F5D">
      <w:pPr>
        <w:pStyle w:val="Default"/>
        <w:jc w:val="both"/>
        <w:rPr>
          <w:rFonts w:ascii="Arial" w:hAnsi="Arial" w:cs="Arial"/>
          <w:color w:val="auto"/>
          <w:sz w:val="20"/>
          <w:szCs w:val="20"/>
        </w:rPr>
      </w:pPr>
    </w:p>
    <w:p w14:paraId="100A4432" w14:textId="77777777" w:rsidR="00871555" w:rsidRPr="00D33CF2" w:rsidRDefault="00871555" w:rsidP="00414F5D">
      <w:pPr>
        <w:pStyle w:val="Default"/>
        <w:jc w:val="both"/>
        <w:rPr>
          <w:rFonts w:ascii="Arial" w:hAnsi="Arial" w:cs="Arial"/>
          <w:color w:val="auto"/>
          <w:sz w:val="20"/>
          <w:szCs w:val="20"/>
        </w:rPr>
      </w:pPr>
    </w:p>
    <w:p w14:paraId="7C78BFD9" w14:textId="2F02E58F"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Vlastníkem vodovodu pro veřejnou potřebu j</w:t>
      </w:r>
      <w:r w:rsidR="00C36468" w:rsidRPr="00D33CF2">
        <w:rPr>
          <w:rFonts w:ascii="Arial" w:hAnsi="Arial" w:cs="Arial"/>
          <w:color w:val="auto"/>
          <w:sz w:val="20"/>
          <w:szCs w:val="20"/>
        </w:rPr>
        <w:t xml:space="preserve">e </w:t>
      </w:r>
      <w:r w:rsidR="00871555">
        <w:rPr>
          <w:rFonts w:ascii="Arial" w:hAnsi="Arial" w:cs="Arial"/>
          <w:color w:val="auto"/>
          <w:sz w:val="20"/>
          <w:szCs w:val="20"/>
        </w:rPr>
        <w:t>Ingstav OSTRAVA s.r.o.</w:t>
      </w:r>
    </w:p>
    <w:p w14:paraId="7C78BFDA" w14:textId="77777777" w:rsidR="00C36468" w:rsidRPr="00D33CF2" w:rsidRDefault="00C36468" w:rsidP="00414F5D">
      <w:pPr>
        <w:pStyle w:val="Default"/>
        <w:jc w:val="both"/>
        <w:rPr>
          <w:rFonts w:ascii="Arial" w:hAnsi="Arial" w:cs="Arial"/>
          <w:color w:val="auto"/>
          <w:sz w:val="20"/>
          <w:szCs w:val="20"/>
        </w:rPr>
      </w:pPr>
    </w:p>
    <w:p w14:paraId="7C78BFDB" w14:textId="76D43728"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 xml:space="preserve">Vlastníkem kanalizace pro veřejnou potřebu </w:t>
      </w:r>
      <w:r w:rsidR="00C36468" w:rsidRPr="00D33CF2">
        <w:rPr>
          <w:rFonts w:ascii="Arial" w:hAnsi="Arial" w:cs="Arial"/>
          <w:color w:val="auto"/>
          <w:sz w:val="20"/>
          <w:szCs w:val="20"/>
        </w:rPr>
        <w:t xml:space="preserve">je </w:t>
      </w:r>
      <w:r w:rsidR="00871555">
        <w:rPr>
          <w:rFonts w:ascii="Arial" w:hAnsi="Arial" w:cs="Arial"/>
          <w:color w:val="auto"/>
          <w:sz w:val="20"/>
          <w:szCs w:val="20"/>
        </w:rPr>
        <w:t>Ingstav OSTRAVA s.r.o.</w:t>
      </w:r>
    </w:p>
    <w:p w14:paraId="7C78BFDC" w14:textId="77777777" w:rsidR="00C36468" w:rsidRPr="00D33CF2" w:rsidRDefault="00C36468" w:rsidP="00414F5D">
      <w:pPr>
        <w:pStyle w:val="Default"/>
        <w:jc w:val="both"/>
        <w:rPr>
          <w:rFonts w:ascii="Arial" w:hAnsi="Arial" w:cs="Arial"/>
          <w:color w:val="auto"/>
          <w:sz w:val="20"/>
          <w:szCs w:val="20"/>
        </w:rPr>
      </w:pPr>
    </w:p>
    <w:p w14:paraId="7C78BFDD" w14:textId="77777777" w:rsidR="00C36468"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Vlastník vodovodní přípojky, je-li odlišný od vlastníka připojené stavby nebo pozemku:</w:t>
      </w:r>
      <w:r w:rsidR="00D33CF2" w:rsidRPr="00D33CF2">
        <w:rPr>
          <w:rFonts w:ascii="Arial" w:hAnsi="Arial" w:cs="Arial"/>
          <w:color w:val="auto"/>
          <w:sz w:val="20"/>
          <w:szCs w:val="20"/>
        </w:rPr>
        <w:t xml:space="preserve">  </w:t>
      </w:r>
      <w:r w:rsidR="00304F8F">
        <w:rPr>
          <w:rFonts w:ascii="Arial" w:hAnsi="Arial" w:cs="Arial"/>
          <w:color w:val="auto"/>
          <w:sz w:val="20"/>
          <w:szCs w:val="20"/>
        </w:rPr>
        <w:t>--</w:t>
      </w:r>
      <w:r w:rsidR="008732C8">
        <w:rPr>
          <w:rFonts w:ascii="Arial" w:hAnsi="Arial" w:cs="Arial"/>
          <w:color w:val="auto"/>
          <w:sz w:val="20"/>
          <w:szCs w:val="20"/>
        </w:rPr>
        <w:t>--</w:t>
      </w:r>
    </w:p>
    <w:p w14:paraId="7C78BFDE" w14:textId="77777777"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Vlastník kanalizační přípojky, je-li odlišný od vlastníka připojené stavby nebo pozemku:</w:t>
      </w:r>
      <w:r w:rsidR="00D33CF2" w:rsidRPr="00D33CF2">
        <w:rPr>
          <w:rFonts w:ascii="Arial" w:hAnsi="Arial" w:cs="Arial"/>
          <w:color w:val="auto"/>
          <w:sz w:val="20"/>
          <w:szCs w:val="20"/>
        </w:rPr>
        <w:t xml:space="preserve"> </w:t>
      </w:r>
      <w:r w:rsidR="00C430C1" w:rsidRPr="00D33CF2">
        <w:rPr>
          <w:rFonts w:ascii="Arial" w:hAnsi="Arial" w:cs="Arial"/>
          <w:color w:val="auto"/>
          <w:sz w:val="20"/>
          <w:szCs w:val="20"/>
        </w:rPr>
        <w:t>--</w:t>
      </w:r>
      <w:r w:rsidR="008732C8">
        <w:rPr>
          <w:rFonts w:ascii="Arial" w:hAnsi="Arial" w:cs="Arial"/>
          <w:color w:val="auto"/>
          <w:sz w:val="20"/>
          <w:szCs w:val="20"/>
        </w:rPr>
        <w:t>--</w:t>
      </w:r>
    </w:p>
    <w:p w14:paraId="7C78BFDF" w14:textId="77777777" w:rsidR="008907B4" w:rsidRDefault="008907B4" w:rsidP="008907B4">
      <w:pPr>
        <w:pStyle w:val="Default"/>
        <w:rPr>
          <w:rFonts w:ascii="Arial" w:hAnsi="Arial" w:cs="Arial"/>
          <w:color w:val="auto"/>
          <w:sz w:val="20"/>
          <w:szCs w:val="20"/>
        </w:rPr>
      </w:pPr>
    </w:p>
    <w:p w14:paraId="7C78BFE0" w14:textId="77777777" w:rsidR="004D774B" w:rsidRPr="00D33CF2" w:rsidRDefault="004D774B" w:rsidP="008907B4">
      <w:pPr>
        <w:pStyle w:val="Default"/>
        <w:rPr>
          <w:rFonts w:ascii="Arial" w:hAnsi="Arial" w:cs="Arial"/>
          <w:color w:val="auto"/>
          <w:sz w:val="20"/>
          <w:szCs w:val="20"/>
        </w:rPr>
      </w:pPr>
    </w:p>
    <w:p w14:paraId="7C78BFE1" w14:textId="77777777" w:rsidR="008907B4" w:rsidRPr="00D33CF2" w:rsidRDefault="008907B4" w:rsidP="00C430C1">
      <w:pPr>
        <w:pStyle w:val="Default"/>
        <w:numPr>
          <w:ilvl w:val="0"/>
          <w:numId w:val="26"/>
        </w:numPr>
        <w:ind w:left="426" w:hanging="426"/>
        <w:rPr>
          <w:rFonts w:ascii="Arial" w:hAnsi="Arial" w:cs="Arial"/>
          <w:b/>
          <w:bCs/>
          <w:sz w:val="20"/>
          <w:szCs w:val="20"/>
        </w:rPr>
      </w:pPr>
      <w:r w:rsidRPr="00D33CF2">
        <w:rPr>
          <w:rFonts w:ascii="Arial" w:hAnsi="Arial" w:cs="Arial"/>
          <w:b/>
          <w:bCs/>
          <w:sz w:val="20"/>
          <w:szCs w:val="20"/>
        </w:rPr>
        <w:t xml:space="preserve">Předmět smlouvy </w:t>
      </w:r>
    </w:p>
    <w:p w14:paraId="7C78BFE2" w14:textId="77777777" w:rsidR="00C430C1" w:rsidRPr="00D33CF2" w:rsidRDefault="00C430C1" w:rsidP="00C430C1">
      <w:pPr>
        <w:pStyle w:val="Default"/>
        <w:ind w:left="426"/>
        <w:rPr>
          <w:b/>
          <w:bCs/>
          <w:sz w:val="20"/>
          <w:szCs w:val="20"/>
        </w:rPr>
      </w:pPr>
    </w:p>
    <w:p w14:paraId="7C78BFE3" w14:textId="77777777"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 xml:space="preserve">Dodavatel se zavazuje za podmínek této smlouvy odběrateli dodávat vodu z vodovodu pro veřejnou potřebu a odvádět odpadní vody kanalizací pro veřejnou potřebu. </w:t>
      </w:r>
    </w:p>
    <w:p w14:paraId="2076019C" w14:textId="77777777" w:rsidR="00A6636B" w:rsidRDefault="00A6636B" w:rsidP="00414F5D">
      <w:pPr>
        <w:pStyle w:val="Default"/>
        <w:jc w:val="both"/>
        <w:rPr>
          <w:rFonts w:ascii="Arial" w:hAnsi="Arial" w:cs="Arial"/>
          <w:color w:val="auto"/>
          <w:sz w:val="20"/>
          <w:szCs w:val="20"/>
        </w:rPr>
      </w:pPr>
    </w:p>
    <w:p w14:paraId="7C78BFE4" w14:textId="6D16D854" w:rsidR="008907B4" w:rsidRPr="00D33CF2" w:rsidRDefault="008907B4" w:rsidP="00414F5D">
      <w:pPr>
        <w:pStyle w:val="Default"/>
        <w:jc w:val="both"/>
        <w:rPr>
          <w:rFonts w:ascii="Arial" w:hAnsi="Arial" w:cs="Arial"/>
          <w:color w:val="auto"/>
          <w:sz w:val="20"/>
          <w:szCs w:val="20"/>
        </w:rPr>
      </w:pPr>
      <w:r w:rsidRPr="00D33CF2">
        <w:rPr>
          <w:rFonts w:ascii="Arial" w:hAnsi="Arial" w:cs="Arial"/>
          <w:color w:val="auto"/>
          <w:sz w:val="20"/>
          <w:szCs w:val="20"/>
        </w:rPr>
        <w:t xml:space="preserve">Odběratel se zavazuje za toto poskytnuté plnění zaplatit dodavateli za podmínek této smlouvy vodné a stočné vč. DPH (dále jen „vodné a stočné“). </w:t>
      </w:r>
    </w:p>
    <w:p w14:paraId="7C78BFE5" w14:textId="77777777" w:rsidR="00C430C1" w:rsidRDefault="00C430C1" w:rsidP="008907B4">
      <w:pPr>
        <w:pStyle w:val="Default"/>
        <w:rPr>
          <w:color w:val="auto"/>
          <w:sz w:val="20"/>
          <w:szCs w:val="20"/>
        </w:rPr>
      </w:pPr>
    </w:p>
    <w:p w14:paraId="7C78BFE6" w14:textId="77777777" w:rsidR="004D774B" w:rsidRPr="00D33CF2" w:rsidRDefault="004D774B" w:rsidP="008907B4">
      <w:pPr>
        <w:pStyle w:val="Default"/>
        <w:rPr>
          <w:color w:val="auto"/>
          <w:sz w:val="20"/>
          <w:szCs w:val="20"/>
        </w:rPr>
      </w:pPr>
    </w:p>
    <w:p w14:paraId="7C78BFE7" w14:textId="77777777" w:rsidR="00C430C1" w:rsidRPr="00D33CF2" w:rsidRDefault="008907B4" w:rsidP="00C430C1">
      <w:pPr>
        <w:pStyle w:val="Default"/>
        <w:numPr>
          <w:ilvl w:val="0"/>
          <w:numId w:val="26"/>
        </w:numPr>
        <w:ind w:left="426" w:hanging="426"/>
        <w:rPr>
          <w:rFonts w:ascii="Arial" w:hAnsi="Arial" w:cs="Arial"/>
          <w:b/>
          <w:bCs/>
          <w:sz w:val="20"/>
          <w:szCs w:val="20"/>
        </w:rPr>
      </w:pPr>
      <w:r w:rsidRPr="00D33CF2">
        <w:rPr>
          <w:rFonts w:ascii="Arial" w:hAnsi="Arial" w:cs="Arial"/>
          <w:b/>
          <w:bCs/>
          <w:sz w:val="20"/>
          <w:szCs w:val="20"/>
        </w:rPr>
        <w:t>Množství dodávané vody a odváděné odpadní vody</w:t>
      </w:r>
    </w:p>
    <w:p w14:paraId="7C78BFE8" w14:textId="77777777" w:rsidR="008907B4" w:rsidRPr="00D33CF2" w:rsidRDefault="008907B4" w:rsidP="00C430C1">
      <w:pPr>
        <w:pStyle w:val="Default"/>
        <w:ind w:left="720"/>
        <w:rPr>
          <w:color w:val="auto"/>
          <w:sz w:val="20"/>
          <w:szCs w:val="20"/>
        </w:rPr>
      </w:pPr>
      <w:r w:rsidRPr="00D33CF2">
        <w:rPr>
          <w:b/>
          <w:bCs/>
          <w:color w:val="auto"/>
          <w:sz w:val="20"/>
          <w:szCs w:val="20"/>
        </w:rPr>
        <w:t xml:space="preserve"> </w:t>
      </w:r>
    </w:p>
    <w:p w14:paraId="7C78BFE9" w14:textId="77777777" w:rsidR="008907B4" w:rsidRPr="00D33CF2" w:rsidRDefault="008907B4" w:rsidP="00462AB8">
      <w:pPr>
        <w:pStyle w:val="Default"/>
        <w:numPr>
          <w:ilvl w:val="1"/>
          <w:numId w:val="26"/>
        </w:numPr>
        <w:rPr>
          <w:rFonts w:ascii="Arial" w:hAnsi="Arial" w:cs="Arial"/>
          <w:b/>
          <w:bCs/>
          <w:color w:val="auto"/>
          <w:sz w:val="20"/>
          <w:szCs w:val="20"/>
        </w:rPr>
      </w:pPr>
      <w:r w:rsidRPr="00D33CF2">
        <w:rPr>
          <w:rFonts w:ascii="Arial" w:hAnsi="Arial" w:cs="Arial"/>
          <w:b/>
          <w:color w:val="auto"/>
          <w:sz w:val="20"/>
          <w:szCs w:val="20"/>
        </w:rPr>
        <w:t xml:space="preserve">Voda dodávaná: vodovodní přípojkou* </w:t>
      </w:r>
    </w:p>
    <w:p w14:paraId="7C78BFEA" w14:textId="77777777" w:rsidR="00462AB8" w:rsidRPr="00D33CF2" w:rsidRDefault="008907B4" w:rsidP="00462AB8">
      <w:pPr>
        <w:pStyle w:val="Default"/>
        <w:ind w:left="426"/>
        <w:rPr>
          <w:rFonts w:ascii="Arial" w:hAnsi="Arial" w:cs="Arial"/>
          <w:b/>
          <w:bCs/>
          <w:i/>
          <w:iCs/>
          <w:color w:val="auto"/>
          <w:sz w:val="20"/>
          <w:szCs w:val="20"/>
        </w:rPr>
      </w:pPr>
      <w:r w:rsidRPr="00D33CF2">
        <w:rPr>
          <w:rFonts w:ascii="Arial" w:hAnsi="Arial" w:cs="Arial"/>
          <w:b/>
          <w:bCs/>
          <w:i/>
          <w:iCs/>
          <w:color w:val="auto"/>
          <w:sz w:val="20"/>
          <w:szCs w:val="20"/>
        </w:rPr>
        <w:t>limit dodávané vody:</w:t>
      </w:r>
    </w:p>
    <w:p w14:paraId="7C78BFEB" w14:textId="32D6E72D" w:rsidR="008907B4" w:rsidRPr="00D33CF2" w:rsidRDefault="008907B4" w:rsidP="00462AB8">
      <w:pPr>
        <w:pStyle w:val="Default"/>
        <w:ind w:left="426"/>
        <w:rPr>
          <w:rFonts w:ascii="Arial" w:hAnsi="Arial" w:cs="Arial"/>
          <w:color w:val="auto"/>
          <w:sz w:val="20"/>
          <w:szCs w:val="20"/>
        </w:rPr>
      </w:pPr>
      <w:r w:rsidRPr="00D33CF2">
        <w:rPr>
          <w:rFonts w:ascii="Arial" w:hAnsi="Arial" w:cs="Arial"/>
          <w:b/>
          <w:bCs/>
          <w:i/>
          <w:iCs/>
          <w:color w:val="auto"/>
          <w:sz w:val="20"/>
          <w:szCs w:val="20"/>
        </w:rPr>
        <w:t xml:space="preserve"> </w:t>
      </w:r>
      <w:r w:rsidR="00462AB8" w:rsidRPr="00D33CF2">
        <w:rPr>
          <w:rFonts w:ascii="Arial" w:hAnsi="Arial" w:cs="Arial"/>
          <w:color w:val="auto"/>
          <w:sz w:val="20"/>
          <w:szCs w:val="20"/>
        </w:rPr>
        <w:t xml:space="preserve">je určen jmenovitým profilem </w:t>
      </w:r>
      <w:r w:rsidR="001D7861" w:rsidRPr="00D33CF2">
        <w:rPr>
          <w:rFonts w:ascii="Arial" w:hAnsi="Arial" w:cs="Arial"/>
          <w:color w:val="auto"/>
          <w:sz w:val="20"/>
          <w:szCs w:val="20"/>
        </w:rPr>
        <w:t>vodovodní přípojky</w:t>
      </w:r>
      <w:r w:rsidR="00C430C1" w:rsidRPr="00D33CF2">
        <w:rPr>
          <w:rFonts w:ascii="Arial" w:hAnsi="Arial" w:cs="Arial"/>
          <w:color w:val="auto"/>
          <w:sz w:val="20"/>
          <w:szCs w:val="20"/>
        </w:rPr>
        <w:t xml:space="preserve"> a kapacitou vodoměru 2,5Q (m</w:t>
      </w:r>
      <w:r w:rsidR="00C430C1" w:rsidRPr="00D33CF2">
        <w:rPr>
          <w:rFonts w:ascii="Arial" w:hAnsi="Arial" w:cs="Arial"/>
          <w:color w:val="auto"/>
          <w:sz w:val="20"/>
          <w:szCs w:val="20"/>
          <w:vertAlign w:val="superscript"/>
        </w:rPr>
        <w:t>3</w:t>
      </w:r>
      <w:r w:rsidR="00C430C1" w:rsidRPr="00D33CF2">
        <w:rPr>
          <w:rFonts w:ascii="Arial" w:hAnsi="Arial" w:cs="Arial"/>
          <w:color w:val="auto"/>
          <w:sz w:val="20"/>
          <w:szCs w:val="20"/>
        </w:rPr>
        <w:t>/h)</w:t>
      </w:r>
    </w:p>
    <w:p w14:paraId="7C78BFEC" w14:textId="77777777" w:rsidR="00C430C1" w:rsidRPr="00D33CF2" w:rsidRDefault="00C430C1" w:rsidP="00462AB8">
      <w:pPr>
        <w:pStyle w:val="Default"/>
        <w:ind w:left="426"/>
        <w:rPr>
          <w:rFonts w:ascii="Arial" w:hAnsi="Arial" w:cs="Arial"/>
          <w:color w:val="auto"/>
          <w:sz w:val="20"/>
          <w:szCs w:val="20"/>
        </w:rPr>
      </w:pPr>
    </w:p>
    <w:p w14:paraId="7C78BFED" w14:textId="134BAA8F" w:rsidR="008907B4" w:rsidRPr="00D33CF2" w:rsidRDefault="00C430C1" w:rsidP="00462AB8">
      <w:pPr>
        <w:pStyle w:val="Default"/>
        <w:ind w:left="426"/>
        <w:rPr>
          <w:rFonts w:ascii="Arial" w:hAnsi="Arial" w:cs="Arial"/>
          <w:sz w:val="20"/>
          <w:szCs w:val="20"/>
        </w:rPr>
      </w:pPr>
      <w:r w:rsidRPr="00D33CF2">
        <w:rPr>
          <w:rFonts w:ascii="Arial" w:hAnsi="Arial" w:cs="Arial"/>
          <w:color w:val="auto"/>
          <w:sz w:val="20"/>
          <w:szCs w:val="20"/>
        </w:rPr>
        <w:t xml:space="preserve"> </w:t>
      </w:r>
      <w:r w:rsidR="008907B4" w:rsidRPr="00D33CF2">
        <w:rPr>
          <w:rFonts w:ascii="Arial" w:hAnsi="Arial" w:cs="Arial"/>
          <w:sz w:val="20"/>
          <w:szCs w:val="20"/>
        </w:rPr>
        <w:t xml:space="preserve">dle potřeb odběratele </w:t>
      </w:r>
    </w:p>
    <w:p w14:paraId="7C78BFEE" w14:textId="77777777"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xml:space="preserve"> </w:t>
      </w:r>
    </w:p>
    <w:p w14:paraId="7C78BFEF" w14:textId="2C89907A"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xml:space="preserve"> v množství </w:t>
      </w:r>
      <w:r w:rsidR="00A6636B" w:rsidRPr="00D33CF2">
        <w:rPr>
          <w:rFonts w:ascii="Arial" w:hAnsi="Arial" w:cs="Arial"/>
          <w:color w:val="auto"/>
          <w:sz w:val="20"/>
          <w:szCs w:val="20"/>
        </w:rPr>
        <w:t>maximálně:</w:t>
      </w:r>
      <w:r w:rsidRPr="00D33CF2">
        <w:rPr>
          <w:rFonts w:ascii="Arial" w:hAnsi="Arial" w:cs="Arial"/>
          <w:color w:val="auto"/>
          <w:sz w:val="20"/>
          <w:szCs w:val="20"/>
        </w:rPr>
        <w:t xml:space="preserve"> ................... m3/rok </w:t>
      </w:r>
      <w:r w:rsidRPr="00D33CF2">
        <w:rPr>
          <w:rFonts w:ascii="Arial" w:hAnsi="Arial" w:cs="Arial"/>
          <w:b/>
          <w:bCs/>
          <w:color w:val="auto"/>
          <w:sz w:val="20"/>
          <w:szCs w:val="20"/>
        </w:rPr>
        <w:t xml:space="preserve">(určí dodavatel) </w:t>
      </w:r>
    </w:p>
    <w:p w14:paraId="7C78BFF0" w14:textId="77777777" w:rsidR="008907B4" w:rsidRPr="00D33CF2" w:rsidRDefault="008907B4" w:rsidP="00462AB8">
      <w:pPr>
        <w:pStyle w:val="Default"/>
        <w:ind w:left="426"/>
        <w:rPr>
          <w:rFonts w:ascii="Arial" w:hAnsi="Arial" w:cs="Arial"/>
          <w:color w:val="auto"/>
          <w:sz w:val="20"/>
          <w:szCs w:val="20"/>
        </w:rPr>
      </w:pPr>
    </w:p>
    <w:p w14:paraId="7C78BFF1" w14:textId="77777777" w:rsidR="00BB6D60" w:rsidRPr="00D33CF2" w:rsidRDefault="00BB6D60" w:rsidP="00462AB8">
      <w:pPr>
        <w:pStyle w:val="Default"/>
        <w:ind w:left="426"/>
        <w:rPr>
          <w:rFonts w:ascii="Arial" w:hAnsi="Arial" w:cs="Arial"/>
          <w:color w:val="auto"/>
          <w:sz w:val="20"/>
          <w:szCs w:val="20"/>
        </w:rPr>
      </w:pPr>
    </w:p>
    <w:p w14:paraId="7C78BFF2" w14:textId="77777777" w:rsidR="00BB6D60" w:rsidRPr="00D33CF2" w:rsidRDefault="008907B4" w:rsidP="00462AB8">
      <w:pPr>
        <w:pStyle w:val="Default"/>
        <w:numPr>
          <w:ilvl w:val="1"/>
          <w:numId w:val="26"/>
        </w:numPr>
        <w:rPr>
          <w:rFonts w:ascii="Arial" w:hAnsi="Arial" w:cs="Arial"/>
          <w:color w:val="auto"/>
          <w:sz w:val="20"/>
          <w:szCs w:val="20"/>
        </w:rPr>
      </w:pPr>
      <w:r w:rsidRPr="00D33CF2">
        <w:rPr>
          <w:rFonts w:ascii="Arial" w:hAnsi="Arial" w:cs="Arial"/>
          <w:color w:val="auto"/>
          <w:sz w:val="20"/>
          <w:szCs w:val="20"/>
        </w:rPr>
        <w:t>Způsob zjišťování množství dodané vody*</w:t>
      </w:r>
    </w:p>
    <w:p w14:paraId="7C78BFF3" w14:textId="77777777" w:rsidR="008907B4" w:rsidRPr="00D33CF2" w:rsidRDefault="008907B4" w:rsidP="00462AB8">
      <w:pPr>
        <w:pStyle w:val="Default"/>
        <w:ind w:left="426"/>
        <w:rPr>
          <w:rFonts w:ascii="Arial" w:hAnsi="Arial" w:cs="Arial"/>
          <w:color w:val="auto"/>
          <w:sz w:val="20"/>
          <w:szCs w:val="20"/>
        </w:rPr>
      </w:pPr>
      <w:r w:rsidRPr="00D33CF2">
        <w:rPr>
          <w:rFonts w:ascii="Arial" w:hAnsi="Arial" w:cs="Arial"/>
          <w:i/>
          <w:iCs/>
          <w:color w:val="auto"/>
          <w:sz w:val="20"/>
          <w:szCs w:val="20"/>
        </w:rPr>
        <w:t xml:space="preserve"> </w:t>
      </w:r>
    </w:p>
    <w:p w14:paraId="7C78BFF4" w14:textId="27AA1535"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vodoměrem um</w:t>
      </w:r>
      <w:r w:rsidR="00BB6D60" w:rsidRPr="00D33CF2">
        <w:rPr>
          <w:rFonts w:ascii="Arial" w:hAnsi="Arial" w:cs="Arial"/>
          <w:color w:val="auto"/>
          <w:sz w:val="20"/>
          <w:szCs w:val="20"/>
        </w:rPr>
        <w:t>ístěným</w:t>
      </w:r>
      <w:r w:rsidR="00214F9E">
        <w:rPr>
          <w:rFonts w:ascii="Arial" w:hAnsi="Arial" w:cs="Arial"/>
          <w:color w:val="auto"/>
          <w:sz w:val="20"/>
          <w:szCs w:val="20"/>
        </w:rPr>
        <w:t xml:space="preserve"> v</w:t>
      </w:r>
      <w:r w:rsidR="00C72896">
        <w:rPr>
          <w:rFonts w:ascii="Arial" w:hAnsi="Arial" w:cs="Arial"/>
          <w:color w:val="auto"/>
          <w:sz w:val="20"/>
          <w:szCs w:val="20"/>
        </w:rPr>
        <w:t xml:space="preserve"> RD</w:t>
      </w:r>
    </w:p>
    <w:p w14:paraId="7C78BFF5" w14:textId="77777777" w:rsidR="008907B4" w:rsidRPr="00D33CF2" w:rsidRDefault="008907B4" w:rsidP="00462AB8">
      <w:pPr>
        <w:pStyle w:val="Default"/>
        <w:ind w:left="426"/>
        <w:rPr>
          <w:rFonts w:ascii="Arial" w:hAnsi="Arial" w:cs="Arial"/>
          <w:color w:val="auto"/>
          <w:sz w:val="20"/>
          <w:szCs w:val="20"/>
        </w:rPr>
      </w:pPr>
    </w:p>
    <w:p w14:paraId="7C78BFF9" w14:textId="77777777" w:rsidR="008907B4" w:rsidRPr="00D33CF2" w:rsidRDefault="008907B4" w:rsidP="00462AB8">
      <w:pPr>
        <w:pStyle w:val="Default"/>
        <w:ind w:left="426"/>
        <w:rPr>
          <w:rFonts w:ascii="Arial" w:hAnsi="Arial" w:cs="Arial"/>
          <w:color w:val="auto"/>
          <w:sz w:val="20"/>
          <w:szCs w:val="20"/>
        </w:rPr>
      </w:pPr>
    </w:p>
    <w:p w14:paraId="7C78BFFA" w14:textId="77777777" w:rsidR="00BB6D60" w:rsidRPr="00D33CF2" w:rsidRDefault="00BB6D60" w:rsidP="00462AB8">
      <w:pPr>
        <w:pStyle w:val="Default"/>
        <w:ind w:left="426"/>
        <w:rPr>
          <w:rFonts w:ascii="Arial" w:hAnsi="Arial" w:cs="Arial"/>
          <w:color w:val="auto"/>
          <w:sz w:val="20"/>
          <w:szCs w:val="20"/>
        </w:rPr>
      </w:pPr>
    </w:p>
    <w:p w14:paraId="7C78BFFB" w14:textId="77777777" w:rsidR="008907B4" w:rsidRPr="00D33CF2" w:rsidRDefault="008907B4" w:rsidP="00462AB8">
      <w:pPr>
        <w:pStyle w:val="Default"/>
        <w:numPr>
          <w:ilvl w:val="1"/>
          <w:numId w:val="26"/>
        </w:numPr>
        <w:rPr>
          <w:rFonts w:ascii="Arial" w:hAnsi="Arial" w:cs="Arial"/>
          <w:b/>
          <w:color w:val="auto"/>
          <w:sz w:val="20"/>
          <w:szCs w:val="20"/>
        </w:rPr>
      </w:pPr>
      <w:r w:rsidRPr="00D33CF2">
        <w:rPr>
          <w:rFonts w:ascii="Arial" w:hAnsi="Arial" w:cs="Arial"/>
          <w:b/>
          <w:color w:val="auto"/>
          <w:sz w:val="20"/>
          <w:szCs w:val="20"/>
        </w:rPr>
        <w:t xml:space="preserve">Odvádění odpadních vod: kanalizační přípojkou* </w:t>
      </w:r>
    </w:p>
    <w:p w14:paraId="7C78BFFC" w14:textId="77777777" w:rsidR="008907B4" w:rsidRPr="00D33CF2" w:rsidRDefault="008907B4" w:rsidP="00462AB8">
      <w:pPr>
        <w:pStyle w:val="Default"/>
        <w:ind w:left="426"/>
        <w:rPr>
          <w:rFonts w:ascii="Arial" w:hAnsi="Arial" w:cs="Arial"/>
          <w:color w:val="auto"/>
          <w:sz w:val="20"/>
          <w:szCs w:val="20"/>
        </w:rPr>
      </w:pPr>
      <w:r w:rsidRPr="00D33CF2">
        <w:rPr>
          <w:rFonts w:ascii="Arial" w:hAnsi="Arial" w:cs="Arial"/>
          <w:b/>
          <w:bCs/>
          <w:i/>
          <w:iCs/>
          <w:color w:val="auto"/>
          <w:sz w:val="20"/>
          <w:szCs w:val="20"/>
        </w:rPr>
        <w:t xml:space="preserve">limit odváděné vody: </w:t>
      </w:r>
      <w:r w:rsidRPr="00D33CF2">
        <w:rPr>
          <w:rFonts w:ascii="Arial" w:hAnsi="Arial" w:cs="Arial"/>
          <w:color w:val="auto"/>
          <w:sz w:val="20"/>
          <w:szCs w:val="20"/>
        </w:rPr>
        <w:t xml:space="preserve">je určen profilem přípojky </w:t>
      </w:r>
    </w:p>
    <w:p w14:paraId="7C78BFFD" w14:textId="77777777" w:rsidR="00BB6D60" w:rsidRPr="00D33CF2" w:rsidRDefault="00BB6D60" w:rsidP="00462AB8">
      <w:pPr>
        <w:pStyle w:val="Default"/>
        <w:ind w:left="426"/>
        <w:rPr>
          <w:rFonts w:ascii="Arial" w:hAnsi="Arial" w:cs="Arial"/>
          <w:color w:val="auto"/>
          <w:sz w:val="20"/>
          <w:szCs w:val="20"/>
        </w:rPr>
      </w:pPr>
    </w:p>
    <w:p w14:paraId="7C78BFFE" w14:textId="27826054"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xml:space="preserve"> dle potřeb odběratele </w:t>
      </w:r>
    </w:p>
    <w:p w14:paraId="7C78BFFF" w14:textId="77777777" w:rsidR="008907B4" w:rsidRPr="00D33CF2" w:rsidRDefault="008907B4" w:rsidP="00462AB8">
      <w:pPr>
        <w:pStyle w:val="Default"/>
        <w:ind w:left="426"/>
        <w:rPr>
          <w:rFonts w:ascii="Arial" w:hAnsi="Arial" w:cs="Arial"/>
          <w:color w:val="auto"/>
          <w:sz w:val="20"/>
          <w:szCs w:val="20"/>
        </w:rPr>
      </w:pPr>
    </w:p>
    <w:p w14:paraId="7C78C003" w14:textId="77777777" w:rsidR="008907B4" w:rsidRPr="00D33CF2" w:rsidRDefault="008907B4" w:rsidP="00462AB8">
      <w:pPr>
        <w:pStyle w:val="Default"/>
        <w:ind w:left="426"/>
        <w:rPr>
          <w:rFonts w:ascii="Arial" w:hAnsi="Arial" w:cs="Arial"/>
          <w:color w:val="auto"/>
          <w:sz w:val="20"/>
          <w:szCs w:val="20"/>
        </w:rPr>
      </w:pPr>
    </w:p>
    <w:p w14:paraId="7C78C004" w14:textId="77777777" w:rsidR="00BB6D60" w:rsidRPr="00D33CF2" w:rsidRDefault="00BB6D60" w:rsidP="00462AB8">
      <w:pPr>
        <w:pStyle w:val="Default"/>
        <w:ind w:left="426"/>
        <w:rPr>
          <w:rFonts w:ascii="Arial" w:hAnsi="Arial" w:cs="Arial"/>
          <w:color w:val="auto"/>
          <w:sz w:val="20"/>
          <w:szCs w:val="20"/>
        </w:rPr>
      </w:pPr>
    </w:p>
    <w:p w14:paraId="7C78C005" w14:textId="77777777" w:rsidR="008907B4" w:rsidRPr="00D33CF2" w:rsidRDefault="008907B4" w:rsidP="00462AB8">
      <w:pPr>
        <w:pStyle w:val="Default"/>
        <w:numPr>
          <w:ilvl w:val="1"/>
          <w:numId w:val="26"/>
        </w:numPr>
        <w:rPr>
          <w:rFonts w:ascii="Arial" w:hAnsi="Arial" w:cs="Arial"/>
          <w:b/>
          <w:color w:val="auto"/>
          <w:sz w:val="20"/>
          <w:szCs w:val="20"/>
        </w:rPr>
      </w:pPr>
      <w:r w:rsidRPr="00D33CF2">
        <w:rPr>
          <w:rFonts w:ascii="Arial" w:hAnsi="Arial" w:cs="Arial"/>
          <w:b/>
          <w:color w:val="auto"/>
          <w:sz w:val="20"/>
          <w:szCs w:val="20"/>
        </w:rPr>
        <w:t xml:space="preserve">Způsob napojení kanalizační přípojky na kanalizaci* </w:t>
      </w:r>
    </w:p>
    <w:p w14:paraId="7C78C006" w14:textId="77777777" w:rsidR="00BB6D60" w:rsidRPr="00D33CF2" w:rsidRDefault="00BB6D60" w:rsidP="00462AB8">
      <w:pPr>
        <w:pStyle w:val="Default"/>
        <w:ind w:left="426"/>
        <w:rPr>
          <w:rFonts w:ascii="Arial" w:hAnsi="Arial" w:cs="Arial"/>
          <w:color w:val="auto"/>
          <w:sz w:val="20"/>
          <w:szCs w:val="20"/>
        </w:rPr>
      </w:pPr>
    </w:p>
    <w:p w14:paraId="7C78C007" w14:textId="6DC30565"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xml:space="preserve"> přímé napojení na kanalizaci </w:t>
      </w:r>
    </w:p>
    <w:p w14:paraId="7C78C008" w14:textId="77777777" w:rsidR="008907B4" w:rsidRPr="00D33CF2" w:rsidRDefault="008907B4" w:rsidP="00462AB8">
      <w:pPr>
        <w:pStyle w:val="Default"/>
        <w:ind w:left="426"/>
        <w:rPr>
          <w:rFonts w:ascii="Arial" w:hAnsi="Arial" w:cs="Arial"/>
          <w:color w:val="auto"/>
          <w:sz w:val="20"/>
          <w:szCs w:val="20"/>
        </w:rPr>
      </w:pPr>
    </w:p>
    <w:p w14:paraId="7C78C010" w14:textId="77777777" w:rsidR="008732C8" w:rsidRDefault="008732C8" w:rsidP="00C629CD">
      <w:pPr>
        <w:pStyle w:val="Default"/>
        <w:ind w:left="426"/>
        <w:rPr>
          <w:rFonts w:ascii="Arial" w:hAnsi="Arial" w:cs="Arial"/>
          <w:color w:val="auto"/>
          <w:sz w:val="20"/>
          <w:szCs w:val="20"/>
        </w:rPr>
      </w:pPr>
    </w:p>
    <w:p w14:paraId="7C78C011" w14:textId="77777777" w:rsidR="00802BEE" w:rsidRPr="00D33CF2" w:rsidRDefault="00802BEE" w:rsidP="00C629CD">
      <w:pPr>
        <w:pStyle w:val="Default"/>
        <w:ind w:left="426"/>
        <w:rPr>
          <w:rFonts w:ascii="Arial" w:hAnsi="Arial" w:cs="Arial"/>
          <w:color w:val="auto"/>
          <w:sz w:val="20"/>
          <w:szCs w:val="20"/>
        </w:rPr>
      </w:pPr>
    </w:p>
    <w:p w14:paraId="7C78C012" w14:textId="77777777" w:rsidR="008907B4" w:rsidRPr="00D33CF2" w:rsidRDefault="008907B4" w:rsidP="00462AB8">
      <w:pPr>
        <w:pStyle w:val="Default"/>
        <w:numPr>
          <w:ilvl w:val="1"/>
          <w:numId w:val="26"/>
        </w:numPr>
        <w:rPr>
          <w:rFonts w:ascii="Arial" w:hAnsi="Arial" w:cs="Arial"/>
          <w:b/>
          <w:color w:val="auto"/>
          <w:sz w:val="20"/>
          <w:szCs w:val="20"/>
        </w:rPr>
      </w:pPr>
      <w:r w:rsidRPr="00D33CF2">
        <w:rPr>
          <w:rFonts w:ascii="Arial" w:hAnsi="Arial" w:cs="Arial"/>
          <w:b/>
          <w:color w:val="auto"/>
          <w:sz w:val="20"/>
          <w:szCs w:val="20"/>
        </w:rPr>
        <w:t xml:space="preserve">Zdroje odváděných odpadních vod* </w:t>
      </w:r>
    </w:p>
    <w:p w14:paraId="7C78C013" w14:textId="77777777" w:rsidR="00BB6D60" w:rsidRPr="00D33CF2" w:rsidRDefault="00BB6D60" w:rsidP="00462AB8">
      <w:pPr>
        <w:pStyle w:val="Default"/>
        <w:ind w:left="426"/>
        <w:rPr>
          <w:rFonts w:ascii="Arial" w:hAnsi="Arial" w:cs="Arial"/>
          <w:color w:val="auto"/>
          <w:sz w:val="20"/>
          <w:szCs w:val="20"/>
        </w:rPr>
      </w:pPr>
    </w:p>
    <w:p w14:paraId="7C78C014" w14:textId="324BA1F3"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xml:space="preserve"> odběratel vypouští do kanalizace vodu dodanou vodovodem </w:t>
      </w:r>
    </w:p>
    <w:p w14:paraId="7C78C015" w14:textId="77777777" w:rsidR="008907B4" w:rsidRPr="00D33CF2" w:rsidRDefault="008907B4" w:rsidP="00462AB8">
      <w:pPr>
        <w:pStyle w:val="Default"/>
        <w:ind w:left="426"/>
        <w:rPr>
          <w:rFonts w:ascii="Arial" w:hAnsi="Arial" w:cs="Arial"/>
          <w:color w:val="auto"/>
          <w:sz w:val="20"/>
          <w:szCs w:val="20"/>
        </w:rPr>
      </w:pPr>
    </w:p>
    <w:p w14:paraId="7C78C016" w14:textId="77777777" w:rsidR="008907B4" w:rsidRPr="00D33CF2" w:rsidRDefault="008907B4" w:rsidP="00462AB8">
      <w:pPr>
        <w:pStyle w:val="Default"/>
        <w:ind w:left="426"/>
        <w:rPr>
          <w:rFonts w:ascii="Arial" w:hAnsi="Arial" w:cs="Arial"/>
          <w:color w:val="auto"/>
          <w:sz w:val="20"/>
          <w:szCs w:val="20"/>
        </w:rPr>
      </w:pPr>
      <w:r w:rsidRPr="00D33CF2">
        <w:rPr>
          <w:rFonts w:ascii="Arial" w:hAnsi="Arial" w:cs="Arial"/>
          <w:color w:val="auto"/>
          <w:sz w:val="20"/>
          <w:szCs w:val="20"/>
        </w:rPr>
        <w:t xml:space="preserve"> odběratel vypouští do kanalizace vodu z jiných zdrojů než vodovodu: </w:t>
      </w:r>
    </w:p>
    <w:p w14:paraId="7C78C017" w14:textId="77777777" w:rsidR="008907B4" w:rsidRPr="00D33CF2" w:rsidRDefault="008907B4" w:rsidP="00462AB8">
      <w:pPr>
        <w:pStyle w:val="Default"/>
        <w:ind w:left="426"/>
        <w:rPr>
          <w:rFonts w:ascii="Arial" w:hAnsi="Arial" w:cs="Arial"/>
          <w:color w:val="auto"/>
          <w:sz w:val="20"/>
          <w:szCs w:val="20"/>
        </w:rPr>
      </w:pPr>
    </w:p>
    <w:p w14:paraId="7C78C018" w14:textId="77777777" w:rsidR="00BB6D60" w:rsidRPr="00D33CF2" w:rsidRDefault="00BB6D60" w:rsidP="00462AB8">
      <w:pPr>
        <w:pStyle w:val="Default"/>
        <w:ind w:left="426"/>
        <w:rPr>
          <w:rFonts w:ascii="Arial" w:hAnsi="Arial" w:cs="Arial"/>
          <w:color w:val="auto"/>
          <w:sz w:val="20"/>
          <w:szCs w:val="20"/>
        </w:rPr>
      </w:pPr>
    </w:p>
    <w:p w14:paraId="7C78C019" w14:textId="77777777" w:rsidR="00462AB8" w:rsidRPr="00D33CF2" w:rsidRDefault="008907B4" w:rsidP="00462AB8">
      <w:pPr>
        <w:pStyle w:val="Default"/>
        <w:numPr>
          <w:ilvl w:val="1"/>
          <w:numId w:val="26"/>
        </w:numPr>
        <w:rPr>
          <w:rFonts w:ascii="Arial" w:hAnsi="Arial" w:cs="Arial"/>
          <w:b/>
          <w:color w:val="auto"/>
          <w:sz w:val="20"/>
          <w:szCs w:val="20"/>
        </w:rPr>
      </w:pPr>
      <w:r w:rsidRPr="00D33CF2">
        <w:rPr>
          <w:rFonts w:ascii="Arial" w:hAnsi="Arial" w:cs="Arial"/>
          <w:b/>
          <w:color w:val="auto"/>
          <w:sz w:val="20"/>
          <w:szCs w:val="20"/>
        </w:rPr>
        <w:t>Způsob zjišťování množství odváděných odpadních vod*</w:t>
      </w:r>
    </w:p>
    <w:p w14:paraId="7C78C01A" w14:textId="77777777" w:rsidR="008907B4" w:rsidRPr="00D33CF2" w:rsidRDefault="008907B4" w:rsidP="00462AB8">
      <w:pPr>
        <w:pStyle w:val="Default"/>
        <w:ind w:left="720"/>
        <w:rPr>
          <w:rFonts w:ascii="Arial" w:hAnsi="Arial" w:cs="Arial"/>
          <w:color w:val="auto"/>
          <w:sz w:val="20"/>
          <w:szCs w:val="20"/>
        </w:rPr>
      </w:pPr>
      <w:r w:rsidRPr="00D33CF2">
        <w:rPr>
          <w:rFonts w:ascii="Arial" w:hAnsi="Arial" w:cs="Arial"/>
          <w:color w:val="auto"/>
          <w:sz w:val="20"/>
          <w:szCs w:val="20"/>
        </w:rPr>
        <w:t xml:space="preserve"> </w:t>
      </w:r>
    </w:p>
    <w:p w14:paraId="4E954BD4" w14:textId="347871B6" w:rsidR="00CA43C6" w:rsidRPr="00A6636B" w:rsidRDefault="008907B4" w:rsidP="00A6636B">
      <w:pPr>
        <w:pStyle w:val="Default"/>
        <w:ind w:left="426"/>
        <w:rPr>
          <w:rFonts w:ascii="Arial" w:hAnsi="Arial" w:cs="Arial"/>
          <w:color w:val="auto"/>
          <w:sz w:val="20"/>
          <w:szCs w:val="20"/>
        </w:rPr>
      </w:pPr>
      <w:r w:rsidRPr="00D33CF2">
        <w:rPr>
          <w:rFonts w:ascii="Arial" w:hAnsi="Arial" w:cs="Arial"/>
          <w:color w:val="auto"/>
          <w:sz w:val="20"/>
          <w:szCs w:val="20"/>
        </w:rPr>
        <w:t xml:space="preserve"> dle množství vody dodané do nemovitosti vodovodem (dle údajů vodoměru) </w:t>
      </w:r>
    </w:p>
    <w:p w14:paraId="7C78C020" w14:textId="77777777" w:rsidR="008907B4" w:rsidRPr="00D33CF2" w:rsidRDefault="008907B4" w:rsidP="00462AB8">
      <w:pPr>
        <w:pStyle w:val="Default"/>
        <w:numPr>
          <w:ilvl w:val="0"/>
          <w:numId w:val="26"/>
        </w:numPr>
        <w:ind w:left="426" w:hanging="426"/>
        <w:rPr>
          <w:rFonts w:ascii="Arial" w:hAnsi="Arial" w:cs="Arial"/>
          <w:b/>
          <w:bCs/>
          <w:sz w:val="20"/>
          <w:szCs w:val="20"/>
        </w:rPr>
      </w:pPr>
      <w:r w:rsidRPr="00D33CF2">
        <w:rPr>
          <w:rFonts w:ascii="Arial" w:hAnsi="Arial" w:cs="Arial"/>
          <w:b/>
          <w:bCs/>
          <w:sz w:val="20"/>
          <w:szCs w:val="20"/>
        </w:rPr>
        <w:lastRenderedPageBreak/>
        <w:t xml:space="preserve">Způsob fakturace a plateb </w:t>
      </w:r>
    </w:p>
    <w:p w14:paraId="7C78C021" w14:textId="77777777" w:rsidR="00462AB8" w:rsidRPr="00D33CF2" w:rsidRDefault="00462AB8" w:rsidP="008907B4">
      <w:pPr>
        <w:pStyle w:val="Default"/>
        <w:rPr>
          <w:rFonts w:ascii="Arial" w:hAnsi="Arial" w:cs="Arial"/>
          <w:color w:val="auto"/>
          <w:sz w:val="20"/>
          <w:szCs w:val="20"/>
        </w:rPr>
      </w:pPr>
    </w:p>
    <w:p w14:paraId="7C78C022" w14:textId="77777777" w:rsidR="00462AB8"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 xml:space="preserve">Zúčtovacím obdobím je odečítací období, tj. jedno čtvrtletí (pokud není cyklus odečtu stanoven jinak). </w:t>
      </w:r>
    </w:p>
    <w:p w14:paraId="7C78C023" w14:textId="77777777" w:rsidR="00462AB8"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V průběhu doby plnění může dodavatel u stočného fakturovat též množství jiných vod z nemovitostí odtékajících k datu odečtu vodoměru. Na základě cenové kalkulace dle skutečných nákladů v běžném roce vyúčtuje prodávající vodné a stočné.</w:t>
      </w:r>
    </w:p>
    <w:p w14:paraId="7C78C024" w14:textId="77777777" w:rsidR="00462AB8"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 xml:space="preserve">Platba je splatná do 14 dnů ode dne doručení odběrateli. Za každý den prodlení je odběratel povinen zaplatit dodavateli úrok z prodlení ve výši 0,05% dlužné částky. </w:t>
      </w:r>
    </w:p>
    <w:p w14:paraId="7C78C025" w14:textId="77777777" w:rsidR="00462AB8"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Platby jsou poukazovány dodavateli na účet uvedený na faktuře – daňovém dokladu.</w:t>
      </w:r>
    </w:p>
    <w:p w14:paraId="7C78C026" w14:textId="77777777" w:rsidR="00462AB8"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 xml:space="preserve">Cyklické odečty se stanoví v rozmezí čtrnáctí dnů po ukončení čtvrtletí. </w:t>
      </w:r>
    </w:p>
    <w:p w14:paraId="7C78C027" w14:textId="77777777" w:rsidR="00462AB8"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Dodavatel může požadovat zálohové platby za vodné a stočné.</w:t>
      </w:r>
    </w:p>
    <w:p w14:paraId="7C78C028" w14:textId="77777777" w:rsidR="00414F5D" w:rsidRPr="00D33CF2" w:rsidRDefault="00462AB8" w:rsidP="00414F5D">
      <w:pPr>
        <w:pStyle w:val="Default"/>
        <w:numPr>
          <w:ilvl w:val="1"/>
          <w:numId w:val="26"/>
        </w:numPr>
        <w:jc w:val="both"/>
        <w:rPr>
          <w:rFonts w:ascii="Arial" w:hAnsi="Arial" w:cs="Arial"/>
          <w:color w:val="auto"/>
          <w:sz w:val="20"/>
          <w:szCs w:val="20"/>
        </w:rPr>
      </w:pPr>
      <w:r w:rsidRPr="00D33CF2">
        <w:rPr>
          <w:rFonts w:ascii="Arial" w:hAnsi="Arial" w:cs="Arial"/>
          <w:color w:val="auto"/>
          <w:sz w:val="20"/>
          <w:szCs w:val="20"/>
        </w:rPr>
        <w:t>Prodávající a kupující se dohodli na doručování faktur s vyúčtováním vodného a stočného a na komunikaci ohledně tohoto vyúčtování elektronickou formou za použití následujících adres</w:t>
      </w:r>
      <w:r w:rsidR="00EF1647">
        <w:rPr>
          <w:rFonts w:ascii="Arial" w:hAnsi="Arial" w:cs="Arial"/>
          <w:color w:val="auto"/>
          <w:sz w:val="20"/>
          <w:szCs w:val="20"/>
        </w:rPr>
        <w:t>:</w:t>
      </w:r>
      <w:r w:rsidRPr="00D33CF2">
        <w:rPr>
          <w:rFonts w:ascii="Arial" w:hAnsi="Arial" w:cs="Arial"/>
          <w:color w:val="auto"/>
          <w:sz w:val="20"/>
          <w:szCs w:val="20"/>
        </w:rPr>
        <w:t xml:space="preserve"> </w:t>
      </w:r>
    </w:p>
    <w:p w14:paraId="12EBA211" w14:textId="77777777" w:rsidR="00DE2FCB" w:rsidRDefault="00DE2FCB" w:rsidP="00414F5D">
      <w:pPr>
        <w:pStyle w:val="Default"/>
        <w:ind w:left="720"/>
        <w:rPr>
          <w:rFonts w:ascii="Arial" w:hAnsi="Arial" w:cs="Arial"/>
          <w:color w:val="auto"/>
          <w:sz w:val="20"/>
          <w:szCs w:val="20"/>
        </w:rPr>
      </w:pPr>
    </w:p>
    <w:p w14:paraId="7C78C029" w14:textId="2CCEC1C0" w:rsidR="004D774B" w:rsidRDefault="00414F5D" w:rsidP="00414F5D">
      <w:pPr>
        <w:pStyle w:val="Default"/>
        <w:ind w:left="720"/>
      </w:pPr>
      <w:r w:rsidRPr="00D33CF2">
        <w:rPr>
          <w:rFonts w:ascii="Arial" w:hAnsi="Arial" w:cs="Arial"/>
          <w:color w:val="auto"/>
          <w:sz w:val="20"/>
          <w:szCs w:val="20"/>
        </w:rPr>
        <w:t>Dodavatel</w:t>
      </w:r>
      <w:r w:rsidR="00040E3D">
        <w:rPr>
          <w:rFonts w:ascii="Arial" w:hAnsi="Arial" w:cs="Arial"/>
          <w:color w:val="auto"/>
          <w:sz w:val="20"/>
          <w:szCs w:val="20"/>
        </w:rPr>
        <w:t xml:space="preserve">: </w:t>
      </w:r>
      <w:r w:rsidR="00871555">
        <w:rPr>
          <w:rFonts w:ascii="Arial" w:hAnsi="Arial" w:cs="Arial"/>
          <w:color w:val="auto"/>
          <w:sz w:val="20"/>
          <w:szCs w:val="20"/>
        </w:rPr>
        <w:t>………………….</w:t>
      </w:r>
    </w:p>
    <w:p w14:paraId="3C554654" w14:textId="77777777" w:rsidR="00871555" w:rsidRDefault="00871555" w:rsidP="00414F5D">
      <w:pPr>
        <w:pStyle w:val="Default"/>
        <w:ind w:left="720"/>
        <w:rPr>
          <w:rStyle w:val="Hypertextovodkaz"/>
          <w:rFonts w:ascii="Arial" w:hAnsi="Arial" w:cs="Arial"/>
          <w:sz w:val="20"/>
          <w:szCs w:val="20"/>
          <w:u w:val="none"/>
          <w:lang w:val="en-US"/>
        </w:rPr>
      </w:pPr>
    </w:p>
    <w:p w14:paraId="7C78C02A" w14:textId="455FFAE5" w:rsidR="00414F5D" w:rsidRDefault="00CA43C6" w:rsidP="00941479">
      <w:pPr>
        <w:ind w:firstLine="708"/>
        <w:rPr>
          <w:rStyle w:val="Hypertextovodkaz"/>
          <w:rFonts w:ascii="Arial" w:hAnsi="Arial" w:cs="Arial"/>
          <w:sz w:val="20"/>
          <w:szCs w:val="20"/>
        </w:rPr>
      </w:pPr>
      <w:r>
        <w:rPr>
          <w:rFonts w:ascii="Arial" w:hAnsi="Arial" w:cs="Arial"/>
          <w:sz w:val="20"/>
          <w:szCs w:val="20"/>
        </w:rPr>
        <w:t xml:space="preserve">Odběratel: </w:t>
      </w:r>
      <w:proofErr w:type="gramStart"/>
      <w:r w:rsidR="00871555">
        <w:rPr>
          <w:rFonts w:ascii="Arial" w:hAnsi="Arial" w:cs="Arial"/>
          <w:sz w:val="20"/>
          <w:szCs w:val="20"/>
        </w:rPr>
        <w:t>…….</w:t>
      </w:r>
      <w:proofErr w:type="gramEnd"/>
      <w:r w:rsidR="00871555">
        <w:rPr>
          <w:rFonts w:ascii="Arial" w:hAnsi="Arial" w:cs="Arial"/>
          <w:sz w:val="20"/>
          <w:szCs w:val="20"/>
        </w:rPr>
        <w:t>.……………</w:t>
      </w:r>
      <w:hyperlink r:id="rId9" w:history="1"/>
    </w:p>
    <w:p w14:paraId="2F964895" w14:textId="14E8F5D6" w:rsidR="00871555" w:rsidRDefault="00871555" w:rsidP="00941479">
      <w:pPr>
        <w:ind w:firstLine="708"/>
        <w:rPr>
          <w:rFonts w:ascii="Arial" w:hAnsi="Arial" w:cs="Arial"/>
          <w:sz w:val="20"/>
          <w:szCs w:val="20"/>
        </w:rPr>
      </w:pPr>
    </w:p>
    <w:p w14:paraId="7C78C02B" w14:textId="1B8778D3" w:rsidR="00462AB8" w:rsidRPr="00D33CF2" w:rsidRDefault="00462AB8" w:rsidP="005309A2">
      <w:pPr>
        <w:pStyle w:val="Default"/>
        <w:rPr>
          <w:rFonts w:ascii="Arial" w:hAnsi="Arial" w:cs="Arial"/>
          <w:color w:val="auto"/>
          <w:sz w:val="20"/>
          <w:szCs w:val="20"/>
        </w:rPr>
      </w:pPr>
    </w:p>
    <w:p w14:paraId="7C78C02C" w14:textId="77777777" w:rsidR="00462AB8" w:rsidRPr="00D33CF2" w:rsidRDefault="008907B4" w:rsidP="008907B4">
      <w:pPr>
        <w:pStyle w:val="Default"/>
        <w:rPr>
          <w:rFonts w:ascii="Arial" w:hAnsi="Arial" w:cs="Arial"/>
          <w:color w:val="auto"/>
          <w:sz w:val="20"/>
          <w:szCs w:val="20"/>
        </w:rPr>
      </w:pPr>
      <w:r w:rsidRPr="00D33CF2">
        <w:rPr>
          <w:rFonts w:ascii="Arial" w:hAnsi="Arial" w:cs="Arial"/>
          <w:color w:val="auto"/>
          <w:sz w:val="20"/>
          <w:szCs w:val="20"/>
        </w:rPr>
        <w:t xml:space="preserve">. </w:t>
      </w:r>
    </w:p>
    <w:p w14:paraId="7C78C02D" w14:textId="77777777" w:rsidR="008907B4" w:rsidRPr="00D33CF2" w:rsidRDefault="008907B4" w:rsidP="00414F5D">
      <w:pPr>
        <w:pStyle w:val="Default"/>
        <w:numPr>
          <w:ilvl w:val="0"/>
          <w:numId w:val="26"/>
        </w:numPr>
        <w:ind w:left="426" w:hanging="426"/>
        <w:rPr>
          <w:rFonts w:ascii="Arial" w:hAnsi="Arial" w:cs="Arial"/>
          <w:b/>
          <w:bCs/>
          <w:sz w:val="20"/>
          <w:szCs w:val="20"/>
        </w:rPr>
      </w:pPr>
      <w:r w:rsidRPr="00D33CF2">
        <w:rPr>
          <w:rFonts w:ascii="Arial" w:hAnsi="Arial" w:cs="Arial"/>
          <w:b/>
          <w:bCs/>
          <w:sz w:val="20"/>
          <w:szCs w:val="20"/>
        </w:rPr>
        <w:t xml:space="preserve">Doba plnění </w:t>
      </w:r>
    </w:p>
    <w:p w14:paraId="7C78C02E" w14:textId="77777777" w:rsidR="00414F5D" w:rsidRPr="00D33CF2" w:rsidRDefault="00414F5D" w:rsidP="008907B4">
      <w:pPr>
        <w:pStyle w:val="Default"/>
        <w:rPr>
          <w:rFonts w:ascii="Arial" w:hAnsi="Arial" w:cs="Arial"/>
          <w:b/>
          <w:bCs/>
          <w:color w:val="auto"/>
          <w:sz w:val="20"/>
          <w:szCs w:val="20"/>
        </w:rPr>
      </w:pPr>
    </w:p>
    <w:p w14:paraId="7C78C02F" w14:textId="4926FFEF" w:rsidR="008907B4" w:rsidRDefault="00414F5D" w:rsidP="00414F5D">
      <w:pPr>
        <w:pStyle w:val="Default"/>
        <w:rPr>
          <w:rFonts w:ascii="Arial" w:hAnsi="Arial" w:cs="Arial"/>
          <w:b/>
          <w:bCs/>
          <w:color w:val="auto"/>
          <w:sz w:val="20"/>
          <w:szCs w:val="20"/>
        </w:rPr>
      </w:pPr>
      <w:r w:rsidRPr="00D33CF2">
        <w:rPr>
          <w:rFonts w:ascii="Arial" w:hAnsi="Arial" w:cs="Arial"/>
          <w:bCs/>
          <w:color w:val="auto"/>
          <w:sz w:val="20"/>
          <w:szCs w:val="20"/>
        </w:rPr>
        <w:t>Tato smlouva je uzavřena</w:t>
      </w:r>
      <w:r w:rsidR="008907B4" w:rsidRPr="00D33CF2">
        <w:rPr>
          <w:rFonts w:ascii="Arial" w:hAnsi="Arial" w:cs="Arial"/>
          <w:bCs/>
          <w:color w:val="auto"/>
          <w:sz w:val="20"/>
          <w:szCs w:val="20"/>
        </w:rPr>
        <w:t xml:space="preserve"> </w:t>
      </w:r>
      <w:r w:rsidR="008907B4" w:rsidRPr="00D33CF2">
        <w:rPr>
          <w:rFonts w:ascii="Arial" w:hAnsi="Arial" w:cs="Arial"/>
          <w:color w:val="auto"/>
          <w:sz w:val="20"/>
          <w:szCs w:val="20"/>
        </w:rPr>
        <w:t xml:space="preserve">na dobu neurčitou s účinností </w:t>
      </w:r>
      <w:r w:rsidR="00871555">
        <w:rPr>
          <w:rFonts w:ascii="Arial" w:hAnsi="Arial" w:cs="Arial"/>
          <w:color w:val="auto"/>
          <w:sz w:val="20"/>
          <w:szCs w:val="20"/>
        </w:rPr>
        <w:t>………………….</w:t>
      </w:r>
    </w:p>
    <w:p w14:paraId="3900DCF3" w14:textId="77777777" w:rsidR="00871555" w:rsidRPr="00235775" w:rsidRDefault="00871555" w:rsidP="00414F5D">
      <w:pPr>
        <w:pStyle w:val="Default"/>
        <w:rPr>
          <w:rFonts w:ascii="Arial" w:hAnsi="Arial" w:cs="Arial"/>
          <w:color w:val="FF0000"/>
          <w:sz w:val="20"/>
          <w:szCs w:val="20"/>
        </w:rPr>
      </w:pPr>
    </w:p>
    <w:p w14:paraId="7C78C030" w14:textId="77777777" w:rsidR="00414F5D" w:rsidRDefault="00414F5D" w:rsidP="008907B4">
      <w:pPr>
        <w:pStyle w:val="Default"/>
        <w:rPr>
          <w:rFonts w:ascii="Arial" w:hAnsi="Arial" w:cs="Arial"/>
          <w:color w:val="auto"/>
          <w:sz w:val="22"/>
          <w:szCs w:val="22"/>
        </w:rPr>
      </w:pPr>
    </w:p>
    <w:p w14:paraId="7C78C031" w14:textId="77777777" w:rsidR="00414F5D" w:rsidRPr="00414F5D" w:rsidRDefault="00414F5D" w:rsidP="008907B4">
      <w:pPr>
        <w:pStyle w:val="Default"/>
        <w:rPr>
          <w:rFonts w:ascii="Arial" w:hAnsi="Arial" w:cs="Arial"/>
          <w:color w:val="auto"/>
          <w:sz w:val="22"/>
          <w:szCs w:val="22"/>
        </w:rPr>
      </w:pPr>
    </w:p>
    <w:p w14:paraId="7C78C032" w14:textId="77777777" w:rsidR="008907B4" w:rsidRPr="00D33CF2" w:rsidRDefault="008907B4" w:rsidP="00414F5D">
      <w:pPr>
        <w:pStyle w:val="Default"/>
        <w:numPr>
          <w:ilvl w:val="0"/>
          <w:numId w:val="26"/>
        </w:numPr>
        <w:ind w:left="426" w:hanging="426"/>
        <w:rPr>
          <w:rFonts w:ascii="Arial" w:hAnsi="Arial" w:cs="Arial"/>
          <w:b/>
          <w:bCs/>
          <w:sz w:val="20"/>
          <w:szCs w:val="20"/>
        </w:rPr>
      </w:pPr>
      <w:r w:rsidRPr="00D33CF2">
        <w:rPr>
          <w:rFonts w:ascii="Arial" w:hAnsi="Arial" w:cs="Arial"/>
          <w:b/>
          <w:bCs/>
          <w:sz w:val="20"/>
          <w:szCs w:val="20"/>
        </w:rPr>
        <w:t xml:space="preserve">Jakost dodávané vody a limity znečištění odpadních vod </w:t>
      </w:r>
    </w:p>
    <w:p w14:paraId="7C78C033" w14:textId="77777777" w:rsidR="00414F5D" w:rsidRPr="00414F5D" w:rsidRDefault="00414F5D" w:rsidP="008907B4">
      <w:pPr>
        <w:pStyle w:val="Default"/>
        <w:rPr>
          <w:b/>
          <w:bCs/>
          <w:sz w:val="20"/>
          <w:szCs w:val="20"/>
        </w:rPr>
      </w:pPr>
    </w:p>
    <w:p w14:paraId="7C78C034" w14:textId="77777777" w:rsidR="00414F5D" w:rsidRDefault="008907B4" w:rsidP="00414F5D">
      <w:pPr>
        <w:pStyle w:val="Default"/>
        <w:numPr>
          <w:ilvl w:val="1"/>
          <w:numId w:val="26"/>
        </w:numPr>
        <w:ind w:left="426"/>
        <w:jc w:val="both"/>
        <w:rPr>
          <w:rFonts w:ascii="Arial" w:hAnsi="Arial" w:cs="Arial"/>
          <w:color w:val="auto"/>
          <w:sz w:val="20"/>
          <w:szCs w:val="20"/>
        </w:rPr>
      </w:pPr>
      <w:r w:rsidRPr="00414F5D">
        <w:rPr>
          <w:rFonts w:ascii="Arial" w:hAnsi="Arial" w:cs="Arial"/>
          <w:color w:val="auto"/>
          <w:sz w:val="20"/>
          <w:szCs w:val="20"/>
        </w:rPr>
        <w:t>Voda dodávaná odběrateli vodovodem musí splňovat jakostní ukazatele a požadavky na zdravotní nezávadnost pitné vody stanovené zvláštními právními předpisy (zejm. zákonem č. 258/2000 Sb. o ochraně veřejného zdraví a o změně některých souvisejících zákonů v platném znění). V souladu s přílohou č. 1 vyhlášky č. 252/2004 Sb., kterou se stanoví hygienické požadavky na pitnou a teplou vodu a četnost a rozsah kontroly pitné vody, v platném znění bude pitná voda dodávaná odběrateli vykazovat předepsané ukazatele jakosti, a to zejména hodno</w:t>
      </w:r>
      <w:r w:rsidR="00414F5D">
        <w:rPr>
          <w:rFonts w:ascii="Arial" w:hAnsi="Arial" w:cs="Arial"/>
          <w:color w:val="auto"/>
          <w:sz w:val="20"/>
          <w:szCs w:val="20"/>
        </w:rPr>
        <w:t xml:space="preserve">tu obsahu </w:t>
      </w:r>
      <w:r w:rsidR="000B6E0F">
        <w:rPr>
          <w:rFonts w:ascii="Arial" w:hAnsi="Arial" w:cs="Arial"/>
          <w:color w:val="auto"/>
          <w:sz w:val="20"/>
          <w:szCs w:val="20"/>
        </w:rPr>
        <w:t>vápníku ve výši min. 3</w:t>
      </w:r>
      <w:r w:rsidRPr="00414F5D">
        <w:rPr>
          <w:rFonts w:ascii="Arial" w:hAnsi="Arial" w:cs="Arial"/>
          <w:color w:val="auto"/>
          <w:sz w:val="20"/>
          <w:szCs w:val="20"/>
        </w:rPr>
        <w:t>0 mg/l, hodnot</w:t>
      </w:r>
      <w:r w:rsidR="000B6E0F">
        <w:rPr>
          <w:rFonts w:ascii="Arial" w:hAnsi="Arial" w:cs="Arial"/>
          <w:color w:val="auto"/>
          <w:sz w:val="20"/>
          <w:szCs w:val="20"/>
        </w:rPr>
        <w:t>u obsahu hořčíku ve výši min. 10</w:t>
      </w:r>
      <w:r w:rsidRPr="00414F5D">
        <w:rPr>
          <w:rFonts w:ascii="Arial" w:hAnsi="Arial" w:cs="Arial"/>
          <w:color w:val="auto"/>
          <w:sz w:val="20"/>
          <w:szCs w:val="20"/>
        </w:rPr>
        <w:t xml:space="preserve"> mg/l, hodnotu</w:t>
      </w:r>
      <w:r w:rsidR="000B6E0F">
        <w:rPr>
          <w:rFonts w:ascii="Arial" w:hAnsi="Arial" w:cs="Arial"/>
          <w:color w:val="auto"/>
          <w:sz w:val="20"/>
          <w:szCs w:val="20"/>
        </w:rPr>
        <w:t xml:space="preserve"> obsahu dusičnanů ve výši max. 5</w:t>
      </w:r>
      <w:r w:rsidRPr="00414F5D">
        <w:rPr>
          <w:rFonts w:ascii="Arial" w:hAnsi="Arial" w:cs="Arial"/>
          <w:color w:val="auto"/>
          <w:sz w:val="20"/>
          <w:szCs w:val="20"/>
        </w:rPr>
        <w:t xml:space="preserve">0 mg/l. </w:t>
      </w:r>
    </w:p>
    <w:p w14:paraId="7C78C035" w14:textId="77777777" w:rsidR="00414F5D" w:rsidRDefault="00414F5D" w:rsidP="00414F5D">
      <w:pPr>
        <w:pStyle w:val="Default"/>
        <w:ind w:left="426"/>
        <w:rPr>
          <w:rFonts w:ascii="Arial" w:hAnsi="Arial" w:cs="Arial"/>
          <w:color w:val="auto"/>
          <w:sz w:val="20"/>
          <w:szCs w:val="20"/>
        </w:rPr>
      </w:pPr>
    </w:p>
    <w:p w14:paraId="7C78C036" w14:textId="77777777" w:rsidR="00414F5D" w:rsidRDefault="00414F5D" w:rsidP="00414F5D">
      <w:pPr>
        <w:pStyle w:val="Default"/>
        <w:numPr>
          <w:ilvl w:val="1"/>
          <w:numId w:val="26"/>
        </w:numPr>
        <w:ind w:left="426"/>
        <w:jc w:val="both"/>
        <w:rPr>
          <w:rFonts w:ascii="Arial" w:hAnsi="Arial" w:cs="Arial"/>
          <w:color w:val="auto"/>
          <w:sz w:val="20"/>
          <w:szCs w:val="20"/>
        </w:rPr>
      </w:pPr>
      <w:r w:rsidRPr="00414F5D">
        <w:rPr>
          <w:rFonts w:ascii="Arial" w:hAnsi="Arial" w:cs="Arial"/>
          <w:color w:val="auto"/>
          <w:sz w:val="20"/>
          <w:szCs w:val="20"/>
        </w:rPr>
        <w:t xml:space="preserve">Minimální tlak v místě vodovodní přípojky je 0,25 </w:t>
      </w:r>
      <w:proofErr w:type="spellStart"/>
      <w:r w:rsidRPr="00414F5D">
        <w:rPr>
          <w:rFonts w:ascii="Arial" w:hAnsi="Arial" w:cs="Arial"/>
          <w:color w:val="auto"/>
          <w:sz w:val="20"/>
          <w:szCs w:val="20"/>
        </w:rPr>
        <w:t>MPa</w:t>
      </w:r>
      <w:proofErr w:type="spellEnd"/>
      <w:r w:rsidRPr="00414F5D">
        <w:rPr>
          <w:rFonts w:ascii="Arial" w:hAnsi="Arial" w:cs="Arial"/>
          <w:color w:val="auto"/>
          <w:sz w:val="20"/>
          <w:szCs w:val="20"/>
        </w:rPr>
        <w:t xml:space="preserve">. </w:t>
      </w:r>
      <w:r w:rsidR="008907B4" w:rsidRPr="00414F5D">
        <w:rPr>
          <w:rFonts w:ascii="Arial" w:hAnsi="Arial" w:cs="Arial"/>
          <w:color w:val="auto"/>
          <w:sz w:val="20"/>
          <w:szCs w:val="20"/>
        </w:rPr>
        <w:t xml:space="preserve">Maximální přetlak v nejnižších místech vodovodní sítě každého tlakového pásma nesmí převyšovat hodnotu 0,6 </w:t>
      </w:r>
      <w:proofErr w:type="spellStart"/>
      <w:r w:rsidR="008907B4" w:rsidRPr="00414F5D">
        <w:rPr>
          <w:rFonts w:ascii="Arial" w:hAnsi="Arial" w:cs="Arial"/>
          <w:color w:val="auto"/>
          <w:sz w:val="20"/>
          <w:szCs w:val="20"/>
        </w:rPr>
        <w:t>MPa</w:t>
      </w:r>
      <w:proofErr w:type="spellEnd"/>
      <w:r w:rsidR="008907B4" w:rsidRPr="00414F5D">
        <w:rPr>
          <w:rFonts w:ascii="Arial" w:hAnsi="Arial" w:cs="Arial"/>
          <w:color w:val="auto"/>
          <w:sz w:val="20"/>
          <w:szCs w:val="20"/>
        </w:rPr>
        <w:t xml:space="preserve">, přičemž v odůvodněných případech se může zvýšit na 0,7 </w:t>
      </w:r>
      <w:proofErr w:type="spellStart"/>
      <w:r w:rsidR="008907B4" w:rsidRPr="00414F5D">
        <w:rPr>
          <w:rFonts w:ascii="Arial" w:hAnsi="Arial" w:cs="Arial"/>
          <w:color w:val="auto"/>
          <w:sz w:val="20"/>
          <w:szCs w:val="20"/>
        </w:rPr>
        <w:t>MPa</w:t>
      </w:r>
      <w:proofErr w:type="spellEnd"/>
      <w:r w:rsidR="008907B4" w:rsidRPr="00414F5D">
        <w:rPr>
          <w:rFonts w:ascii="Arial" w:hAnsi="Arial" w:cs="Arial"/>
          <w:color w:val="auto"/>
          <w:sz w:val="20"/>
          <w:szCs w:val="20"/>
        </w:rPr>
        <w:t xml:space="preserve">. </w:t>
      </w:r>
    </w:p>
    <w:p w14:paraId="7C78C037" w14:textId="77777777" w:rsidR="00414F5D" w:rsidRDefault="00414F5D" w:rsidP="00414F5D">
      <w:pPr>
        <w:pStyle w:val="Odstavecseseznamem"/>
        <w:jc w:val="both"/>
        <w:rPr>
          <w:rFonts w:ascii="Arial" w:hAnsi="Arial" w:cs="Arial"/>
          <w:sz w:val="20"/>
          <w:szCs w:val="20"/>
        </w:rPr>
      </w:pPr>
    </w:p>
    <w:p w14:paraId="7C78C038" w14:textId="77777777" w:rsidR="008907B4" w:rsidRDefault="008907B4" w:rsidP="00414F5D">
      <w:pPr>
        <w:pStyle w:val="Default"/>
        <w:numPr>
          <w:ilvl w:val="1"/>
          <w:numId w:val="26"/>
        </w:numPr>
        <w:ind w:left="426"/>
        <w:jc w:val="both"/>
        <w:rPr>
          <w:rFonts w:ascii="Arial" w:hAnsi="Arial" w:cs="Arial"/>
          <w:color w:val="auto"/>
          <w:sz w:val="20"/>
          <w:szCs w:val="20"/>
        </w:rPr>
      </w:pPr>
      <w:r w:rsidRPr="00414F5D">
        <w:rPr>
          <w:rFonts w:ascii="Arial" w:hAnsi="Arial" w:cs="Arial"/>
          <w:color w:val="auto"/>
          <w:sz w:val="20"/>
          <w:szCs w:val="20"/>
        </w:rPr>
        <w:t>Kvalita odpadních vod vypouštěných do kanalizace musí odpovídat platným obecně závazným právním předpisům a platnému Kanalizačnímu řádu kanalizace pro veřejnou po</w:t>
      </w:r>
      <w:r w:rsidR="00414F5D">
        <w:rPr>
          <w:rFonts w:ascii="Arial" w:hAnsi="Arial" w:cs="Arial"/>
          <w:color w:val="auto"/>
          <w:sz w:val="20"/>
          <w:szCs w:val="20"/>
        </w:rPr>
        <w:t>třebu provozovatele</w:t>
      </w:r>
      <w:r w:rsidRPr="00414F5D">
        <w:rPr>
          <w:rFonts w:ascii="Arial" w:hAnsi="Arial" w:cs="Arial"/>
          <w:color w:val="auto"/>
          <w:sz w:val="20"/>
          <w:szCs w:val="20"/>
        </w:rPr>
        <w:t xml:space="preserve"> (dále jen „kanalizační řád“), zejména pokud jde o dodržení nejvyšší přípustné míry znečištění, jejíž limity jsou st</w:t>
      </w:r>
      <w:r w:rsidR="00414F5D">
        <w:rPr>
          <w:rFonts w:ascii="Arial" w:hAnsi="Arial" w:cs="Arial"/>
          <w:color w:val="auto"/>
          <w:sz w:val="20"/>
          <w:szCs w:val="20"/>
        </w:rPr>
        <w:t>anoveny v kanalizačním řádu.</w:t>
      </w:r>
    </w:p>
    <w:p w14:paraId="7C78C039" w14:textId="77777777" w:rsidR="00414F5D" w:rsidRDefault="00414F5D" w:rsidP="00414F5D">
      <w:pPr>
        <w:pStyle w:val="Odstavecseseznamem"/>
        <w:rPr>
          <w:rFonts w:ascii="Arial" w:hAnsi="Arial" w:cs="Arial"/>
          <w:sz w:val="20"/>
          <w:szCs w:val="20"/>
        </w:rPr>
      </w:pPr>
    </w:p>
    <w:p w14:paraId="7C78C03A" w14:textId="77777777" w:rsidR="008907B4" w:rsidRDefault="008907B4" w:rsidP="008907B4">
      <w:pPr>
        <w:pStyle w:val="Default"/>
        <w:numPr>
          <w:ilvl w:val="1"/>
          <w:numId w:val="26"/>
        </w:numPr>
        <w:ind w:left="426"/>
        <w:rPr>
          <w:rFonts w:ascii="Arial" w:hAnsi="Arial" w:cs="Arial"/>
          <w:color w:val="auto"/>
          <w:sz w:val="20"/>
          <w:szCs w:val="20"/>
        </w:rPr>
      </w:pPr>
      <w:r w:rsidRPr="00414F5D">
        <w:rPr>
          <w:rFonts w:ascii="Arial" w:hAnsi="Arial" w:cs="Arial"/>
          <w:color w:val="auto"/>
          <w:sz w:val="20"/>
          <w:szCs w:val="20"/>
        </w:rPr>
        <w:t xml:space="preserve">Odběratel uhradí dodavateli jednoznačně prokázané zvýšené náklady vynaložené na opatření vyvolaná překročením dohodnuté, nebo kanalizačním řádem stanovené koncentrační a bilanční hodnoty znečištění vypouštěných odpadních vod, nebo vypouštěním látek, které nejsou odpadními vodami nebo jejichž vniknutí do kanalizace musí být zabráněno, jakož i na opatření potřebná ke zjištění těchto skutečností. Tím není dotčeno právo dodavatele na náhradu škody, vzniklé mu zvýšením úplat za vypouštění odpadních vod do vod povrchových, uložením pokuty za nedovolené vypouštění vod nebo z jiného důvodu, v důsledku výše uvedeného nedovoleného jednání odběratele. </w:t>
      </w:r>
    </w:p>
    <w:p w14:paraId="7C78C03B" w14:textId="77777777" w:rsidR="00D33CF2" w:rsidRDefault="00D33CF2" w:rsidP="00D33CF2">
      <w:pPr>
        <w:pStyle w:val="Odstavecseseznamem"/>
        <w:rPr>
          <w:rFonts w:ascii="Arial" w:hAnsi="Arial" w:cs="Arial"/>
          <w:sz w:val="20"/>
          <w:szCs w:val="20"/>
        </w:rPr>
      </w:pPr>
    </w:p>
    <w:p w14:paraId="5596EC8B" w14:textId="77777777" w:rsidR="00871555" w:rsidRDefault="00871555" w:rsidP="00D33CF2">
      <w:pPr>
        <w:pStyle w:val="Odstavecseseznamem"/>
        <w:rPr>
          <w:rFonts w:ascii="Arial" w:hAnsi="Arial" w:cs="Arial"/>
          <w:sz w:val="20"/>
          <w:szCs w:val="20"/>
        </w:rPr>
      </w:pPr>
    </w:p>
    <w:p w14:paraId="2AA2EE61" w14:textId="77777777" w:rsidR="00871555" w:rsidRDefault="00871555" w:rsidP="00D33CF2">
      <w:pPr>
        <w:pStyle w:val="Odstavecseseznamem"/>
        <w:rPr>
          <w:rFonts w:ascii="Arial" w:hAnsi="Arial" w:cs="Arial"/>
          <w:sz w:val="20"/>
          <w:szCs w:val="20"/>
        </w:rPr>
      </w:pPr>
    </w:p>
    <w:p w14:paraId="7C78C03C" w14:textId="77777777" w:rsidR="00D33CF2" w:rsidRDefault="00D33CF2" w:rsidP="00D33CF2">
      <w:pPr>
        <w:pStyle w:val="Default"/>
        <w:ind w:left="426"/>
        <w:rPr>
          <w:rFonts w:ascii="Arial" w:hAnsi="Arial" w:cs="Arial"/>
          <w:color w:val="auto"/>
          <w:sz w:val="20"/>
          <w:szCs w:val="20"/>
        </w:rPr>
      </w:pPr>
    </w:p>
    <w:p w14:paraId="589EF8B8" w14:textId="77777777" w:rsidR="00A6636B" w:rsidRPr="00414F5D" w:rsidRDefault="00A6636B" w:rsidP="00D33CF2">
      <w:pPr>
        <w:pStyle w:val="Default"/>
        <w:ind w:left="426"/>
        <w:rPr>
          <w:rFonts w:ascii="Arial" w:hAnsi="Arial" w:cs="Arial"/>
          <w:color w:val="auto"/>
          <w:sz w:val="20"/>
          <w:szCs w:val="20"/>
        </w:rPr>
      </w:pPr>
    </w:p>
    <w:p w14:paraId="7C78C03D" w14:textId="77777777" w:rsidR="008907B4" w:rsidRPr="00D33CF2" w:rsidRDefault="008907B4" w:rsidP="00D33CF2">
      <w:pPr>
        <w:pStyle w:val="Default"/>
        <w:numPr>
          <w:ilvl w:val="0"/>
          <w:numId w:val="26"/>
        </w:numPr>
        <w:ind w:left="426" w:hanging="426"/>
        <w:rPr>
          <w:rFonts w:ascii="Arial" w:hAnsi="Arial" w:cs="Arial"/>
          <w:b/>
          <w:bCs/>
          <w:sz w:val="20"/>
          <w:szCs w:val="20"/>
        </w:rPr>
      </w:pPr>
      <w:r w:rsidRPr="00D33CF2">
        <w:rPr>
          <w:rFonts w:ascii="Arial" w:hAnsi="Arial" w:cs="Arial"/>
          <w:b/>
          <w:bCs/>
          <w:sz w:val="20"/>
          <w:szCs w:val="20"/>
        </w:rPr>
        <w:lastRenderedPageBreak/>
        <w:t xml:space="preserve">Dodací podmínky </w:t>
      </w:r>
    </w:p>
    <w:p w14:paraId="7C78C03E" w14:textId="77777777" w:rsidR="00D33CF2" w:rsidRDefault="00D33CF2" w:rsidP="008907B4">
      <w:pPr>
        <w:pStyle w:val="Default"/>
        <w:rPr>
          <w:rFonts w:ascii="Arial" w:hAnsi="Arial" w:cs="Arial"/>
          <w:b/>
          <w:bCs/>
          <w:color w:val="auto"/>
          <w:sz w:val="20"/>
          <w:szCs w:val="20"/>
        </w:rPr>
      </w:pPr>
    </w:p>
    <w:p w14:paraId="7C78C03F" w14:textId="77777777" w:rsidR="008907B4" w:rsidRPr="00BB6D60" w:rsidRDefault="008907B4" w:rsidP="008907B4">
      <w:pPr>
        <w:pStyle w:val="Default"/>
        <w:rPr>
          <w:rFonts w:ascii="Arial" w:hAnsi="Arial" w:cs="Arial"/>
          <w:color w:val="auto"/>
          <w:sz w:val="20"/>
          <w:szCs w:val="20"/>
        </w:rPr>
      </w:pPr>
      <w:r w:rsidRPr="00BB6D60">
        <w:rPr>
          <w:rFonts w:ascii="Arial" w:hAnsi="Arial" w:cs="Arial"/>
          <w:b/>
          <w:bCs/>
          <w:color w:val="auto"/>
          <w:sz w:val="20"/>
          <w:szCs w:val="20"/>
        </w:rPr>
        <w:t xml:space="preserve">Společná ustanovení </w:t>
      </w:r>
    </w:p>
    <w:p w14:paraId="7C78C040" w14:textId="77777777" w:rsidR="00D33CF2" w:rsidRDefault="00D33CF2" w:rsidP="008907B4">
      <w:pPr>
        <w:pStyle w:val="Default"/>
        <w:rPr>
          <w:rFonts w:ascii="Arial" w:hAnsi="Arial" w:cs="Arial"/>
          <w:b/>
          <w:bCs/>
          <w:color w:val="auto"/>
          <w:sz w:val="20"/>
          <w:szCs w:val="20"/>
        </w:rPr>
      </w:pPr>
    </w:p>
    <w:p w14:paraId="7C78C041" w14:textId="77777777" w:rsidR="00D33CF2"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Právo na dodávku vody vzniká uzavřením písemné smlouvy na dodávku vody, kolaudací přípojky s výjimkou zvláštních povolení (stavební přípojka atd.) a uhrazením závazků dodavateli souvisejících s jejich zřízením. Povinnost dodávky vody je splněna vtokem vody z vodovodu do vodovodní přípojky. </w:t>
      </w:r>
    </w:p>
    <w:p w14:paraId="7C78C042" w14:textId="77777777" w:rsidR="00D33CF2" w:rsidRDefault="00D33CF2" w:rsidP="00D33CF2">
      <w:pPr>
        <w:pStyle w:val="Default"/>
        <w:ind w:left="426"/>
        <w:jc w:val="both"/>
        <w:rPr>
          <w:rFonts w:ascii="Arial" w:hAnsi="Arial" w:cs="Arial"/>
          <w:color w:val="auto"/>
          <w:sz w:val="20"/>
          <w:szCs w:val="20"/>
        </w:rPr>
      </w:pPr>
    </w:p>
    <w:p w14:paraId="7C78C043" w14:textId="77777777" w:rsidR="00D33CF2" w:rsidRDefault="008907B4" w:rsidP="008907B4">
      <w:pPr>
        <w:pStyle w:val="Default"/>
        <w:numPr>
          <w:ilvl w:val="1"/>
          <w:numId w:val="26"/>
        </w:numPr>
        <w:ind w:left="426"/>
        <w:jc w:val="both"/>
        <w:rPr>
          <w:rFonts w:ascii="Arial" w:hAnsi="Arial" w:cs="Arial"/>
          <w:color w:val="auto"/>
          <w:sz w:val="20"/>
          <w:szCs w:val="20"/>
        </w:rPr>
      </w:pPr>
      <w:r w:rsidRPr="00D33CF2">
        <w:rPr>
          <w:rFonts w:ascii="Arial" w:hAnsi="Arial" w:cs="Arial"/>
          <w:color w:val="auto"/>
          <w:sz w:val="20"/>
          <w:szCs w:val="20"/>
        </w:rPr>
        <w:t xml:space="preserve">Množství dodané vody měří provozovatel vodoměrem, který je stanoveným měřidlem podle zvláštních právních předpisů. </w:t>
      </w:r>
    </w:p>
    <w:p w14:paraId="7C78C044" w14:textId="77777777" w:rsidR="00D33CF2" w:rsidRDefault="00D33CF2" w:rsidP="00D33CF2">
      <w:pPr>
        <w:pStyle w:val="Odstavecseseznamem"/>
        <w:rPr>
          <w:rFonts w:ascii="Arial" w:hAnsi="Arial" w:cs="Arial"/>
          <w:b/>
          <w:bCs/>
          <w:sz w:val="20"/>
          <w:szCs w:val="20"/>
        </w:rPr>
      </w:pPr>
    </w:p>
    <w:p w14:paraId="7C78C045" w14:textId="2330C56D" w:rsidR="00D33CF2" w:rsidRDefault="008907B4" w:rsidP="008907B4">
      <w:pPr>
        <w:pStyle w:val="Default"/>
        <w:numPr>
          <w:ilvl w:val="1"/>
          <w:numId w:val="26"/>
        </w:numPr>
        <w:ind w:left="426"/>
        <w:jc w:val="both"/>
        <w:rPr>
          <w:rFonts w:ascii="Arial" w:hAnsi="Arial" w:cs="Arial"/>
          <w:color w:val="auto"/>
          <w:sz w:val="20"/>
          <w:szCs w:val="20"/>
        </w:rPr>
      </w:pPr>
      <w:r w:rsidRPr="00D33CF2">
        <w:rPr>
          <w:rFonts w:ascii="Arial" w:hAnsi="Arial" w:cs="Arial"/>
          <w:color w:val="auto"/>
          <w:sz w:val="20"/>
          <w:szCs w:val="20"/>
        </w:rPr>
        <w:t>Četn</w:t>
      </w:r>
      <w:r w:rsidR="00D33CF2">
        <w:rPr>
          <w:rFonts w:ascii="Arial" w:hAnsi="Arial" w:cs="Arial"/>
          <w:color w:val="auto"/>
          <w:sz w:val="20"/>
          <w:szCs w:val="20"/>
        </w:rPr>
        <w:t xml:space="preserve">ost odečtů činí </w:t>
      </w:r>
      <w:r w:rsidR="00A6636B">
        <w:rPr>
          <w:rFonts w:ascii="Arial" w:hAnsi="Arial" w:cs="Arial"/>
          <w:color w:val="auto"/>
          <w:sz w:val="20"/>
          <w:szCs w:val="20"/>
        </w:rPr>
        <w:t>jedno</w:t>
      </w:r>
      <w:r w:rsidR="00D33CF2">
        <w:rPr>
          <w:rFonts w:ascii="Arial" w:hAnsi="Arial" w:cs="Arial"/>
          <w:color w:val="auto"/>
          <w:sz w:val="20"/>
          <w:szCs w:val="20"/>
        </w:rPr>
        <w:t xml:space="preserve"> čtvrtletí. </w:t>
      </w:r>
      <w:r w:rsidRPr="00D33CF2">
        <w:rPr>
          <w:rFonts w:ascii="Arial" w:hAnsi="Arial" w:cs="Arial"/>
          <w:color w:val="auto"/>
          <w:sz w:val="20"/>
          <w:szCs w:val="20"/>
        </w:rPr>
        <w:t xml:space="preserve"> Období odečtu, četnost odečtů a konkrétní dobu jejich provedení stanovuje jednostranně dodavatel. </w:t>
      </w:r>
    </w:p>
    <w:p w14:paraId="7C78C046" w14:textId="77777777" w:rsidR="004D774B" w:rsidRPr="00295469" w:rsidRDefault="004D774B" w:rsidP="004D774B">
      <w:pPr>
        <w:pStyle w:val="Odstavecseseznamem"/>
        <w:rPr>
          <w:rFonts w:ascii="Arial" w:hAnsi="Arial" w:cs="Arial"/>
          <w:sz w:val="20"/>
          <w:szCs w:val="20"/>
        </w:rPr>
      </w:pPr>
    </w:p>
    <w:p w14:paraId="7C78C047" w14:textId="252E7F7C" w:rsidR="004D774B" w:rsidRPr="00295469" w:rsidRDefault="004279D8" w:rsidP="004D774B">
      <w:pPr>
        <w:pStyle w:val="Default"/>
        <w:numPr>
          <w:ilvl w:val="1"/>
          <w:numId w:val="26"/>
        </w:numPr>
        <w:ind w:left="426"/>
        <w:jc w:val="both"/>
        <w:rPr>
          <w:rFonts w:ascii="Arial" w:hAnsi="Arial" w:cs="Arial"/>
          <w:b/>
          <w:color w:val="auto"/>
          <w:sz w:val="20"/>
          <w:szCs w:val="20"/>
        </w:rPr>
      </w:pPr>
      <w:r w:rsidRPr="00295469">
        <w:rPr>
          <w:rFonts w:ascii="Arial" w:hAnsi="Arial" w:cs="Arial"/>
          <w:color w:val="auto"/>
          <w:sz w:val="20"/>
          <w:szCs w:val="20"/>
        </w:rPr>
        <w:t>Stav vodo</w:t>
      </w:r>
      <w:r w:rsidR="007F53A6" w:rsidRPr="00295469">
        <w:rPr>
          <w:rFonts w:ascii="Arial" w:hAnsi="Arial" w:cs="Arial"/>
          <w:color w:val="auto"/>
          <w:sz w:val="20"/>
          <w:szCs w:val="20"/>
        </w:rPr>
        <w:t>měru</w:t>
      </w:r>
      <w:r w:rsidRPr="00295469">
        <w:rPr>
          <w:rFonts w:ascii="Arial" w:hAnsi="Arial" w:cs="Arial"/>
          <w:color w:val="auto"/>
          <w:sz w:val="20"/>
          <w:szCs w:val="20"/>
        </w:rPr>
        <w:t xml:space="preserve"> </w:t>
      </w:r>
      <w:r w:rsidR="002C0A46">
        <w:rPr>
          <w:rFonts w:ascii="Arial" w:hAnsi="Arial" w:cs="Arial"/>
          <w:color w:val="auto"/>
          <w:sz w:val="20"/>
          <w:szCs w:val="20"/>
        </w:rPr>
        <w:t>ke dni</w:t>
      </w:r>
      <w:r w:rsidR="00EF34A9">
        <w:rPr>
          <w:rFonts w:ascii="Arial" w:hAnsi="Arial" w:cs="Arial"/>
          <w:color w:val="auto"/>
          <w:sz w:val="20"/>
          <w:szCs w:val="20"/>
        </w:rPr>
        <w:t xml:space="preserve"> </w:t>
      </w:r>
      <w:r w:rsidR="00871555">
        <w:rPr>
          <w:rFonts w:ascii="Arial" w:hAnsi="Arial" w:cs="Arial"/>
          <w:color w:val="auto"/>
          <w:sz w:val="20"/>
          <w:szCs w:val="20"/>
        </w:rPr>
        <w:t>napojení nemovitosti je: ……………..</w:t>
      </w:r>
    </w:p>
    <w:p w14:paraId="7C78C048" w14:textId="77777777" w:rsidR="00D33CF2" w:rsidRPr="004D774B" w:rsidRDefault="00D33CF2" w:rsidP="004D774B">
      <w:pPr>
        <w:rPr>
          <w:rFonts w:ascii="Arial" w:hAnsi="Arial" w:cs="Arial"/>
          <w:sz w:val="20"/>
          <w:szCs w:val="20"/>
        </w:rPr>
      </w:pPr>
    </w:p>
    <w:p w14:paraId="7C78C049" w14:textId="77777777" w:rsidR="00D33CF2" w:rsidRDefault="008907B4" w:rsidP="008907B4">
      <w:pPr>
        <w:pStyle w:val="Default"/>
        <w:numPr>
          <w:ilvl w:val="1"/>
          <w:numId w:val="26"/>
        </w:numPr>
        <w:ind w:left="426"/>
        <w:jc w:val="both"/>
        <w:rPr>
          <w:rFonts w:ascii="Arial" w:hAnsi="Arial" w:cs="Arial"/>
          <w:color w:val="auto"/>
          <w:sz w:val="20"/>
          <w:szCs w:val="20"/>
        </w:rPr>
      </w:pPr>
      <w:r w:rsidRPr="00D33CF2">
        <w:rPr>
          <w:rFonts w:ascii="Arial" w:hAnsi="Arial" w:cs="Arial"/>
          <w:color w:val="auto"/>
          <w:sz w:val="20"/>
          <w:szCs w:val="20"/>
        </w:rPr>
        <w:t xml:space="preserve">Pokud není vodoměr nebo zařízení na měření množství odváděných odpadních vod v době odečtu přístupné, je dodavatel oprávněn vyúčtovat (vyfakturovat) množství dodané vody nebo množství odvedených odpadních vod odhadnuté z průměrné </w:t>
      </w:r>
      <w:r w:rsidR="00D33CF2">
        <w:rPr>
          <w:rFonts w:ascii="Arial" w:hAnsi="Arial" w:cs="Arial"/>
          <w:color w:val="auto"/>
          <w:sz w:val="20"/>
          <w:szCs w:val="20"/>
        </w:rPr>
        <w:t>spotřeby za minulé období.</w:t>
      </w:r>
    </w:p>
    <w:p w14:paraId="7C78C04A" w14:textId="77777777" w:rsidR="00D33CF2" w:rsidRDefault="00D33CF2" w:rsidP="00D33CF2">
      <w:pPr>
        <w:pStyle w:val="Odstavecseseznamem"/>
        <w:rPr>
          <w:rFonts w:ascii="Arial" w:hAnsi="Arial" w:cs="Arial"/>
          <w:sz w:val="20"/>
          <w:szCs w:val="20"/>
        </w:rPr>
      </w:pPr>
    </w:p>
    <w:p w14:paraId="7C78C04B" w14:textId="77777777" w:rsidR="00D33CF2" w:rsidRDefault="008907B4" w:rsidP="008907B4">
      <w:pPr>
        <w:pStyle w:val="Default"/>
        <w:numPr>
          <w:ilvl w:val="1"/>
          <w:numId w:val="26"/>
        </w:numPr>
        <w:ind w:left="426"/>
        <w:jc w:val="both"/>
        <w:rPr>
          <w:rFonts w:ascii="Arial" w:hAnsi="Arial" w:cs="Arial"/>
          <w:color w:val="auto"/>
          <w:sz w:val="20"/>
          <w:szCs w:val="20"/>
        </w:rPr>
      </w:pPr>
      <w:r w:rsidRPr="00D33CF2">
        <w:rPr>
          <w:rFonts w:ascii="Arial" w:hAnsi="Arial" w:cs="Arial"/>
          <w:color w:val="auto"/>
          <w:sz w:val="20"/>
          <w:szCs w:val="20"/>
        </w:rPr>
        <w:t>Má-li odběratel pochybnosti o správnosti měření nebo zjistí-li závadu na vodoměru, má právo požádat o jeh</w:t>
      </w:r>
      <w:r w:rsidR="00D33CF2">
        <w:rPr>
          <w:rFonts w:ascii="Arial" w:hAnsi="Arial" w:cs="Arial"/>
          <w:color w:val="auto"/>
          <w:sz w:val="20"/>
          <w:szCs w:val="20"/>
        </w:rPr>
        <w:t xml:space="preserve">o přezkoušení. </w:t>
      </w:r>
      <w:r w:rsidRPr="00D33CF2">
        <w:rPr>
          <w:rFonts w:ascii="Arial" w:hAnsi="Arial" w:cs="Arial"/>
          <w:color w:val="auto"/>
          <w:sz w:val="20"/>
          <w:szCs w:val="20"/>
        </w:rPr>
        <w:t xml:space="preserve">Toto právo lze uplatnit nejpozději při výměně vodoměru. Dodavatel je povinen do 30 dnů ode dne doručení žádosti zajistit přezkoušení vodoměru u autorizované zkušebny, přičemž odběratel je povinen poskytnout dodavateli k odečtu i výměně vodoměru nezbytnou součinnost. Výsledek přezkoušení oznámí dodavatel do 14 dní ode dne doručení výsledku přezkoušení písemně odběrateli. Žádost o přezkoušení neodkládá povinnost úhrady vyúčtovaného vodného a stočného. </w:t>
      </w:r>
    </w:p>
    <w:p w14:paraId="7C78C04C" w14:textId="77777777" w:rsidR="00D33CF2" w:rsidRDefault="00D33CF2" w:rsidP="00D33CF2">
      <w:pPr>
        <w:pStyle w:val="Odstavecseseznamem"/>
        <w:rPr>
          <w:rFonts w:ascii="Arial" w:hAnsi="Arial" w:cs="Arial"/>
          <w:sz w:val="20"/>
          <w:szCs w:val="20"/>
        </w:rPr>
      </w:pPr>
    </w:p>
    <w:p w14:paraId="7C78C04D" w14:textId="77777777" w:rsidR="00D33CF2" w:rsidRDefault="008907B4" w:rsidP="008907B4">
      <w:pPr>
        <w:pStyle w:val="Default"/>
        <w:numPr>
          <w:ilvl w:val="1"/>
          <w:numId w:val="26"/>
        </w:numPr>
        <w:ind w:left="426"/>
        <w:jc w:val="both"/>
        <w:rPr>
          <w:rFonts w:ascii="Arial" w:hAnsi="Arial" w:cs="Arial"/>
          <w:color w:val="auto"/>
          <w:sz w:val="20"/>
          <w:szCs w:val="20"/>
        </w:rPr>
      </w:pPr>
      <w:r w:rsidRPr="00D33CF2">
        <w:rPr>
          <w:rFonts w:ascii="Arial" w:hAnsi="Arial" w:cs="Arial"/>
          <w:color w:val="auto"/>
          <w:sz w:val="20"/>
          <w:szCs w:val="20"/>
        </w:rPr>
        <w:t xml:space="preserve">Právo na odvádění odpadních vod vzniká uzavřením písemné smlouvy na odvádění odpadních vod, kolaudací přípojky s výjimkou zvláštních povolení (stavební přípojka atd.) a uhrazením závazků dodavateli souvisejících s jejich zřízením. Odvedení odpadních vod z pozemku nebo stavby je splněno okamžikem vtoku odpadních vod z kanalizační přípojky do kanalizace. </w:t>
      </w:r>
    </w:p>
    <w:p w14:paraId="7C78C04E" w14:textId="77777777" w:rsidR="00D33CF2" w:rsidRDefault="00D33CF2" w:rsidP="00D33CF2">
      <w:pPr>
        <w:pStyle w:val="Odstavecseseznamem"/>
        <w:rPr>
          <w:rFonts w:ascii="Arial" w:hAnsi="Arial" w:cs="Arial"/>
          <w:sz w:val="20"/>
          <w:szCs w:val="20"/>
        </w:rPr>
      </w:pPr>
    </w:p>
    <w:p w14:paraId="7C78C04F" w14:textId="77777777" w:rsidR="007356D3" w:rsidRDefault="008907B4" w:rsidP="007356D3">
      <w:pPr>
        <w:pStyle w:val="Default"/>
        <w:numPr>
          <w:ilvl w:val="1"/>
          <w:numId w:val="26"/>
        </w:numPr>
        <w:ind w:left="426"/>
        <w:jc w:val="both"/>
        <w:rPr>
          <w:rFonts w:ascii="Arial" w:hAnsi="Arial" w:cs="Arial"/>
          <w:color w:val="auto"/>
          <w:sz w:val="20"/>
          <w:szCs w:val="20"/>
        </w:rPr>
      </w:pPr>
      <w:r w:rsidRPr="00D33CF2">
        <w:rPr>
          <w:rFonts w:ascii="Arial" w:hAnsi="Arial" w:cs="Arial"/>
          <w:color w:val="auto"/>
          <w:sz w:val="20"/>
          <w:szCs w:val="20"/>
        </w:rPr>
        <w:t>Kanalizací mohou být odváděny odpadní vody jen v limitech znečištění a v množství stanoveném v kanalizačním řádu a v této smlouvě. Odběratel je povinen dodržet ostatní povinnosti stanovené v kanalizační</w:t>
      </w:r>
      <w:r w:rsidR="00D33CF2">
        <w:rPr>
          <w:rFonts w:ascii="Arial" w:hAnsi="Arial" w:cs="Arial"/>
          <w:color w:val="auto"/>
          <w:sz w:val="20"/>
          <w:szCs w:val="20"/>
        </w:rPr>
        <w:t>m řádu.</w:t>
      </w:r>
    </w:p>
    <w:p w14:paraId="7C78C050" w14:textId="77777777" w:rsidR="007356D3" w:rsidRDefault="007356D3" w:rsidP="007356D3">
      <w:pPr>
        <w:pStyle w:val="Odstavecseseznamem"/>
        <w:rPr>
          <w:rFonts w:ascii="Arial" w:hAnsi="Arial" w:cs="Arial"/>
          <w:sz w:val="20"/>
          <w:szCs w:val="20"/>
        </w:rPr>
      </w:pPr>
    </w:p>
    <w:p w14:paraId="7C78C051"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Jestliže odběratel vodu dodanou vodovodem zčásti spotřebuje bez vypuštění do kanalizace a toto množství je prokazatelně větší než 30 m3 za kalendářní rok, může odběratel dodavatele požádat o snížení objemu odkanalizova</w:t>
      </w:r>
      <w:r w:rsidR="007356D3" w:rsidRPr="007356D3">
        <w:rPr>
          <w:rFonts w:ascii="Arial" w:hAnsi="Arial" w:cs="Arial"/>
          <w:color w:val="auto"/>
          <w:sz w:val="20"/>
          <w:szCs w:val="20"/>
        </w:rPr>
        <w:t>né vody prostřednictvím žádosti.</w:t>
      </w:r>
    </w:p>
    <w:p w14:paraId="7C78C052" w14:textId="77777777" w:rsidR="007356D3" w:rsidRDefault="007356D3" w:rsidP="007356D3">
      <w:pPr>
        <w:pStyle w:val="Odstavecseseznamem"/>
        <w:rPr>
          <w:rFonts w:ascii="Arial" w:hAnsi="Arial" w:cs="Arial"/>
          <w:b/>
          <w:bCs/>
          <w:sz w:val="20"/>
          <w:szCs w:val="20"/>
        </w:rPr>
      </w:pPr>
    </w:p>
    <w:p w14:paraId="7C78C053" w14:textId="77777777" w:rsidR="007356D3" w:rsidRDefault="007356D3" w:rsidP="007356D3">
      <w:pPr>
        <w:pStyle w:val="Default"/>
        <w:numPr>
          <w:ilvl w:val="1"/>
          <w:numId w:val="26"/>
        </w:numPr>
        <w:ind w:left="426"/>
        <w:jc w:val="both"/>
        <w:rPr>
          <w:rFonts w:ascii="Arial" w:hAnsi="Arial" w:cs="Arial"/>
          <w:color w:val="auto"/>
          <w:sz w:val="20"/>
          <w:szCs w:val="20"/>
        </w:rPr>
      </w:pPr>
      <w:r w:rsidRPr="007356D3">
        <w:rPr>
          <w:rFonts w:ascii="Arial" w:hAnsi="Arial" w:cs="Arial"/>
          <w:b/>
          <w:bCs/>
          <w:color w:val="auto"/>
          <w:sz w:val="20"/>
          <w:szCs w:val="20"/>
        </w:rPr>
        <w:t xml:space="preserve"> </w:t>
      </w:r>
      <w:r w:rsidR="008907B4" w:rsidRPr="007356D3">
        <w:rPr>
          <w:rFonts w:ascii="Arial" w:hAnsi="Arial" w:cs="Arial"/>
          <w:color w:val="auto"/>
          <w:sz w:val="20"/>
          <w:szCs w:val="20"/>
        </w:rPr>
        <w:t>Pokud není množství vypouštěných odpadních vod měřeno, předpokládá se, že odběratel, který odebírá vodu z vodovodu, vypouští do kanalizace takové množství vody, které odpovídá zjištění na vodoměru</w:t>
      </w:r>
      <w:r>
        <w:rPr>
          <w:rFonts w:ascii="Arial" w:hAnsi="Arial" w:cs="Arial"/>
          <w:color w:val="auto"/>
          <w:sz w:val="20"/>
          <w:szCs w:val="20"/>
        </w:rPr>
        <w:t>.</w:t>
      </w:r>
      <w:r w:rsidR="008907B4" w:rsidRPr="007356D3">
        <w:rPr>
          <w:rFonts w:ascii="Arial" w:hAnsi="Arial" w:cs="Arial"/>
          <w:color w:val="auto"/>
          <w:sz w:val="20"/>
          <w:szCs w:val="20"/>
        </w:rPr>
        <w:t xml:space="preserve"> Vypouští-li odběratel do kanalizace vodu z jiných zdrojů než z vodovodu a není-li možno zjistit množství vypouštěné odpadní vody měřením nebo jiným způsobem stanoveným prováděcím právním předpisem, zjistí se množství vypouštěných odpadních vod odborným výpočtem ověřeným dodavatelem. </w:t>
      </w:r>
    </w:p>
    <w:p w14:paraId="7C78C054" w14:textId="77777777" w:rsidR="007356D3" w:rsidRDefault="007356D3" w:rsidP="007356D3">
      <w:pPr>
        <w:pStyle w:val="Odstavecseseznamem"/>
        <w:rPr>
          <w:rFonts w:ascii="Arial" w:hAnsi="Arial" w:cs="Arial"/>
          <w:sz w:val="20"/>
          <w:szCs w:val="20"/>
        </w:rPr>
      </w:pPr>
    </w:p>
    <w:p w14:paraId="7C78C055" w14:textId="77777777" w:rsidR="008A414E" w:rsidRDefault="008907B4" w:rsidP="008907B4">
      <w:pPr>
        <w:pStyle w:val="Default"/>
        <w:numPr>
          <w:ilvl w:val="1"/>
          <w:numId w:val="26"/>
        </w:numPr>
        <w:tabs>
          <w:tab w:val="left" w:pos="709"/>
        </w:tabs>
        <w:ind w:left="426"/>
        <w:jc w:val="both"/>
        <w:rPr>
          <w:rFonts w:ascii="Arial" w:hAnsi="Arial" w:cs="Arial"/>
          <w:color w:val="auto"/>
          <w:sz w:val="20"/>
          <w:szCs w:val="20"/>
        </w:rPr>
      </w:pPr>
      <w:r w:rsidRPr="007356D3">
        <w:rPr>
          <w:rFonts w:ascii="Arial" w:hAnsi="Arial" w:cs="Arial"/>
          <w:color w:val="auto"/>
          <w:sz w:val="20"/>
          <w:szCs w:val="20"/>
        </w:rPr>
        <w:t>V případě, že je kanalizace ukončena čistírnou odpadních vod, není dovoleno vypouštět do této kanalizace odpadní vody přes septiky a čistírny od</w:t>
      </w:r>
      <w:r w:rsidR="007356D3" w:rsidRPr="007356D3">
        <w:rPr>
          <w:rFonts w:ascii="Arial" w:hAnsi="Arial" w:cs="Arial"/>
          <w:color w:val="auto"/>
          <w:sz w:val="20"/>
          <w:szCs w:val="20"/>
        </w:rPr>
        <w:t>padních vod.</w:t>
      </w:r>
      <w:r w:rsidRPr="007356D3">
        <w:rPr>
          <w:rFonts w:ascii="Arial" w:hAnsi="Arial" w:cs="Arial"/>
          <w:color w:val="auto"/>
          <w:sz w:val="20"/>
          <w:szCs w:val="20"/>
        </w:rPr>
        <w:t xml:space="preserve"> Nedodržení této povinnosti je klasifikováno jako závada na přípojce.</w:t>
      </w:r>
      <w:r w:rsidR="008B6D39">
        <w:rPr>
          <w:rFonts w:ascii="Arial" w:hAnsi="Arial" w:cs="Arial"/>
          <w:color w:val="auto"/>
          <w:sz w:val="20"/>
          <w:szCs w:val="20"/>
        </w:rPr>
        <w:t xml:space="preserve"> Je zakázáno používání</w:t>
      </w:r>
      <w:r w:rsidR="008A414E">
        <w:rPr>
          <w:rFonts w:ascii="Arial" w:hAnsi="Arial" w:cs="Arial"/>
          <w:color w:val="auto"/>
          <w:sz w:val="20"/>
          <w:szCs w:val="20"/>
        </w:rPr>
        <w:t xml:space="preserve"> drtiče kuchyňského odpadu s odvodem do kanalizace.</w:t>
      </w:r>
      <w:r w:rsidRPr="007356D3">
        <w:rPr>
          <w:rFonts w:ascii="Arial" w:hAnsi="Arial" w:cs="Arial"/>
          <w:color w:val="auto"/>
          <w:sz w:val="20"/>
          <w:szCs w:val="20"/>
        </w:rPr>
        <w:t xml:space="preserve"> </w:t>
      </w:r>
    </w:p>
    <w:p w14:paraId="7C78C057" w14:textId="77777777" w:rsidR="00AD70E7" w:rsidRDefault="00AD70E7" w:rsidP="00A6636B">
      <w:pPr>
        <w:pStyle w:val="Default"/>
        <w:tabs>
          <w:tab w:val="left" w:pos="709"/>
        </w:tabs>
        <w:jc w:val="both"/>
        <w:rPr>
          <w:rFonts w:ascii="Arial" w:hAnsi="Arial" w:cs="Arial"/>
          <w:color w:val="auto"/>
          <w:sz w:val="20"/>
          <w:szCs w:val="20"/>
        </w:rPr>
      </w:pPr>
    </w:p>
    <w:p w14:paraId="7C78C058" w14:textId="77777777" w:rsidR="00AD70E7" w:rsidRPr="008B6D39" w:rsidRDefault="00AD70E7" w:rsidP="00AD70E7">
      <w:pPr>
        <w:pStyle w:val="Default"/>
        <w:tabs>
          <w:tab w:val="left" w:pos="709"/>
        </w:tabs>
        <w:ind w:left="426"/>
        <w:jc w:val="both"/>
        <w:rPr>
          <w:rFonts w:ascii="Arial" w:hAnsi="Arial" w:cs="Arial"/>
          <w:color w:val="auto"/>
          <w:sz w:val="20"/>
          <w:szCs w:val="20"/>
        </w:rPr>
      </w:pPr>
    </w:p>
    <w:p w14:paraId="7C78C059" w14:textId="77777777" w:rsidR="007356D3" w:rsidRPr="007356D3" w:rsidRDefault="008907B4" w:rsidP="008907B4">
      <w:pPr>
        <w:pStyle w:val="Default"/>
        <w:rPr>
          <w:rFonts w:ascii="Arial" w:hAnsi="Arial" w:cs="Arial"/>
          <w:b/>
          <w:bCs/>
          <w:color w:val="auto"/>
          <w:sz w:val="20"/>
          <w:szCs w:val="20"/>
        </w:rPr>
      </w:pPr>
      <w:r w:rsidRPr="00BB6D60">
        <w:rPr>
          <w:rFonts w:ascii="Arial" w:hAnsi="Arial" w:cs="Arial"/>
          <w:b/>
          <w:bCs/>
          <w:color w:val="auto"/>
          <w:sz w:val="20"/>
          <w:szCs w:val="20"/>
        </w:rPr>
        <w:t xml:space="preserve">Práva a povinnosti odběratele </w:t>
      </w:r>
    </w:p>
    <w:p w14:paraId="7C78C05A" w14:textId="77777777" w:rsidR="007356D3" w:rsidRDefault="007356D3" w:rsidP="007356D3">
      <w:pPr>
        <w:pStyle w:val="Default"/>
        <w:ind w:left="426"/>
        <w:jc w:val="both"/>
        <w:rPr>
          <w:rFonts w:ascii="Arial" w:hAnsi="Arial" w:cs="Arial"/>
          <w:color w:val="auto"/>
          <w:sz w:val="20"/>
          <w:szCs w:val="20"/>
        </w:rPr>
      </w:pPr>
    </w:p>
    <w:p w14:paraId="7C78C05B"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 xml:space="preserve">Odběratel je povinen při uzavření smlouvy poskytnout dodavateli potřebnou technickou dokumentaci zařízení v souvislosti s dodávkou vody a odváděním odpadních vod. </w:t>
      </w:r>
    </w:p>
    <w:p w14:paraId="7C78C05C" w14:textId="77777777" w:rsidR="007356D3" w:rsidRDefault="007356D3" w:rsidP="007356D3">
      <w:pPr>
        <w:pStyle w:val="Odstavecseseznamem"/>
        <w:rPr>
          <w:rFonts w:ascii="Arial" w:hAnsi="Arial" w:cs="Arial"/>
          <w:sz w:val="20"/>
          <w:szCs w:val="20"/>
        </w:rPr>
      </w:pPr>
    </w:p>
    <w:p w14:paraId="7C78C05D"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lastRenderedPageBreak/>
        <w:t xml:space="preserve">Odběratel je povinen do patnácti dnů hlásit všechny technické, účetní, daňové, evidenční, majetkové a právní změny v souvislosti se smlouvou. </w:t>
      </w:r>
    </w:p>
    <w:p w14:paraId="7C78C05E" w14:textId="77777777" w:rsidR="007356D3" w:rsidRDefault="007356D3" w:rsidP="007356D3">
      <w:pPr>
        <w:pStyle w:val="Odstavecseseznamem"/>
        <w:rPr>
          <w:rFonts w:ascii="Arial" w:hAnsi="Arial" w:cs="Arial"/>
          <w:sz w:val="20"/>
          <w:szCs w:val="20"/>
        </w:rPr>
      </w:pPr>
    </w:p>
    <w:p w14:paraId="7C78C05F"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 xml:space="preserve">Odběratel je povinen dbát právních předpisů a technických norem vydaných k zajištění správné funkce vnitřního vodovodu a vnitřní kanalizace a řídit se při zajišťování funkce vnitřního vodovodu a vnitřní kanalizace pokyny dodavatele. Dodavatel má právo provést prohlídku a kontrolu odběrného místa, není-li v rozporu s právními předpisy (technickými normami). V případě, že technický stav odběratelova zařízení neodpovídá právním předpisům (technickým normám) tak, že může způsobit pokles nebo kolísání tlaku vody ve vodovodní síti, zpětné vniknutí vody z jiného zdroje do zařízení dodavatele, ohrozit zdraví, bezpečnost osob nebo majetek, je povinen odběratel tyto závady odstranit. </w:t>
      </w:r>
    </w:p>
    <w:p w14:paraId="7C78C060" w14:textId="77777777" w:rsidR="007356D3" w:rsidRDefault="007356D3" w:rsidP="007356D3">
      <w:pPr>
        <w:pStyle w:val="Odstavecseseznamem"/>
        <w:rPr>
          <w:rFonts w:ascii="Arial" w:hAnsi="Arial" w:cs="Arial"/>
          <w:sz w:val="20"/>
          <w:szCs w:val="20"/>
        </w:rPr>
      </w:pPr>
    </w:p>
    <w:p w14:paraId="7C78C061"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 xml:space="preserve">Odběratel je povinen umožnit dodavateli přístup k přípojce, měřidlu a všem jeho komponentům, zejména plomby vodoměru a zařízení umožňující dálkový odečet, chránit je před poškozením a bez zbytečného odkladu oznámit dodavateli jejich závady. Jakýkoliv zásah do měřidla bez souhlasu dodavatele je nepřípustný a dodavatel má právo jednotlivé části měřidla zajistit proti neoprávněné manipulaci. Poškození tohoto zajištění je hodnoceno jako porušení smlouvy. Byla-li nefunkčnost přípojky, měřidla nebo jeho komponentů způsobena nedostatečnou ochranou nebo přímým zásahem odběratele, hradí škodu a náklady spojené s výměnou nebo opravou odběratel. </w:t>
      </w:r>
    </w:p>
    <w:p w14:paraId="7C78C062" w14:textId="77777777" w:rsidR="007356D3" w:rsidRDefault="007356D3" w:rsidP="007356D3">
      <w:pPr>
        <w:pStyle w:val="Odstavecseseznamem"/>
        <w:rPr>
          <w:rFonts w:ascii="Arial" w:hAnsi="Arial" w:cs="Arial"/>
          <w:sz w:val="20"/>
          <w:szCs w:val="20"/>
        </w:rPr>
      </w:pPr>
    </w:p>
    <w:p w14:paraId="7C78C063"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 xml:space="preserve">Pokud přípojka prochází před připojením na vodovod nebo kanalizaci přes pozemek, stavbu nebo přípojku jiného vlastníka (s výjimkou pozemků tvořících veřejné prostranství), je odběratel povinen v těchto případech zajistit dodavateli přístup k přípojce, měřidlu a všem jeho komponentům. </w:t>
      </w:r>
    </w:p>
    <w:p w14:paraId="7C78C064" w14:textId="77777777" w:rsidR="007356D3" w:rsidRDefault="007356D3" w:rsidP="007356D3">
      <w:pPr>
        <w:pStyle w:val="Odstavecseseznamem"/>
        <w:rPr>
          <w:rFonts w:ascii="Arial" w:hAnsi="Arial" w:cs="Arial"/>
          <w:sz w:val="20"/>
          <w:szCs w:val="20"/>
        </w:rPr>
      </w:pPr>
    </w:p>
    <w:p w14:paraId="7C78C065"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 xml:space="preserve">Odběratel si může na svůj náklad osadit na vnitřním vodovodu vlastní podružný vodoměr. Odpočet z podružného vodoměru nemá vliv na určení množství dodané vody dodavatelem. </w:t>
      </w:r>
    </w:p>
    <w:p w14:paraId="7C78C066" w14:textId="77777777" w:rsidR="007356D3" w:rsidRDefault="007356D3" w:rsidP="007356D3">
      <w:pPr>
        <w:pStyle w:val="Odstavecseseznamem"/>
        <w:rPr>
          <w:rFonts w:ascii="Arial" w:hAnsi="Arial" w:cs="Arial"/>
          <w:sz w:val="20"/>
          <w:szCs w:val="20"/>
        </w:rPr>
      </w:pPr>
    </w:p>
    <w:p w14:paraId="7C78C067" w14:textId="77777777" w:rsidR="007356D3" w:rsidRDefault="008907B4" w:rsidP="008907B4">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Pokud není uvedeno jinak, odběratel může odebírat vodu z vodovodu nebo vypouštět odpadní vody do kanalizace pouze pro potřebu připojené nemovitosti a v s</w:t>
      </w:r>
      <w:r w:rsidR="00112E5A">
        <w:rPr>
          <w:rFonts w:ascii="Arial" w:hAnsi="Arial" w:cs="Arial"/>
          <w:color w:val="auto"/>
          <w:sz w:val="20"/>
          <w:szCs w:val="20"/>
        </w:rPr>
        <w:t>ouladu se smlouvou. Odběratel není</w:t>
      </w:r>
      <w:r w:rsidRPr="007356D3">
        <w:rPr>
          <w:rFonts w:ascii="Arial" w:hAnsi="Arial" w:cs="Arial"/>
          <w:color w:val="auto"/>
          <w:sz w:val="20"/>
          <w:szCs w:val="20"/>
        </w:rPr>
        <w:t xml:space="preserve"> oprávněn dodávat vodu nebo odvádět odpadní vody svým vodovodním a kanalizačním zařízením dalším konečným spotřebitelům.</w:t>
      </w:r>
    </w:p>
    <w:p w14:paraId="7C78C068" w14:textId="77777777" w:rsidR="007356D3" w:rsidRDefault="007356D3" w:rsidP="007356D3">
      <w:pPr>
        <w:pStyle w:val="Odstavecseseznamem"/>
        <w:rPr>
          <w:rFonts w:ascii="Arial" w:hAnsi="Arial" w:cs="Arial"/>
          <w:sz w:val="20"/>
          <w:szCs w:val="20"/>
        </w:rPr>
      </w:pPr>
    </w:p>
    <w:p w14:paraId="7C78C069" w14:textId="77777777" w:rsidR="003F1F3C" w:rsidRDefault="008907B4" w:rsidP="003F1F3C">
      <w:pPr>
        <w:pStyle w:val="Default"/>
        <w:numPr>
          <w:ilvl w:val="1"/>
          <w:numId w:val="26"/>
        </w:numPr>
        <w:ind w:left="426"/>
        <w:jc w:val="both"/>
        <w:rPr>
          <w:rFonts w:ascii="Arial" w:hAnsi="Arial" w:cs="Arial"/>
          <w:color w:val="auto"/>
          <w:sz w:val="20"/>
          <w:szCs w:val="20"/>
        </w:rPr>
      </w:pPr>
      <w:r w:rsidRPr="007356D3">
        <w:rPr>
          <w:rFonts w:ascii="Arial" w:hAnsi="Arial" w:cs="Arial"/>
          <w:color w:val="auto"/>
          <w:sz w:val="20"/>
          <w:szCs w:val="20"/>
        </w:rPr>
        <w:t>Pokud je vodoměr umístěn v šachtě, je odběratel povinen zajistit, aby tato šachta byla přístupná a odvodněná</w:t>
      </w:r>
      <w:r w:rsidR="007356D3">
        <w:rPr>
          <w:rFonts w:ascii="Arial" w:hAnsi="Arial" w:cs="Arial"/>
          <w:color w:val="auto"/>
          <w:sz w:val="20"/>
          <w:szCs w:val="20"/>
        </w:rPr>
        <w:t>.</w:t>
      </w:r>
    </w:p>
    <w:p w14:paraId="7C78C06A" w14:textId="77777777" w:rsidR="003F1F3C" w:rsidRDefault="003F1F3C" w:rsidP="003F1F3C">
      <w:pPr>
        <w:pStyle w:val="Odstavecseseznamem"/>
        <w:rPr>
          <w:rFonts w:ascii="Arial" w:hAnsi="Arial" w:cs="Arial"/>
          <w:sz w:val="20"/>
          <w:szCs w:val="20"/>
        </w:rPr>
      </w:pPr>
    </w:p>
    <w:p w14:paraId="7C78C06B" w14:textId="77777777" w:rsidR="008907B4" w:rsidRPr="003F1F3C" w:rsidRDefault="008907B4" w:rsidP="003F1F3C">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t xml:space="preserve">Odběratel je z hygienických důvodů povinen před odběrem vody z vodovodu pro veřejnou potřebu provést proplach vodovodní přípojky vodou v délce </w:t>
      </w:r>
      <w:proofErr w:type="gramStart"/>
      <w:r w:rsidRPr="003F1F3C">
        <w:rPr>
          <w:rFonts w:ascii="Arial" w:hAnsi="Arial" w:cs="Arial"/>
          <w:color w:val="auto"/>
          <w:sz w:val="20"/>
          <w:szCs w:val="20"/>
        </w:rPr>
        <w:t>20 – 30</w:t>
      </w:r>
      <w:proofErr w:type="gramEnd"/>
      <w:r w:rsidRPr="003F1F3C">
        <w:rPr>
          <w:rFonts w:ascii="Arial" w:hAnsi="Arial" w:cs="Arial"/>
          <w:color w:val="auto"/>
          <w:sz w:val="20"/>
          <w:szCs w:val="20"/>
        </w:rPr>
        <w:t xml:space="preserve"> minut, pokud na připojené stavbě nebo pozemku dlouhodob</w:t>
      </w:r>
      <w:r w:rsidR="003F1F3C">
        <w:rPr>
          <w:rFonts w:ascii="Arial" w:hAnsi="Arial" w:cs="Arial"/>
          <w:color w:val="auto"/>
          <w:sz w:val="20"/>
          <w:szCs w:val="20"/>
        </w:rPr>
        <w:t>ě nebyl realizován žádný odběr.</w:t>
      </w:r>
    </w:p>
    <w:p w14:paraId="7C78C06C" w14:textId="77777777" w:rsidR="008907B4" w:rsidRPr="00BB6D60" w:rsidRDefault="008907B4" w:rsidP="008907B4">
      <w:pPr>
        <w:pStyle w:val="Default"/>
        <w:rPr>
          <w:rFonts w:ascii="Arial" w:hAnsi="Arial" w:cs="Arial"/>
          <w:color w:val="auto"/>
          <w:sz w:val="20"/>
          <w:szCs w:val="20"/>
        </w:rPr>
      </w:pPr>
    </w:p>
    <w:p w14:paraId="7C78C06D" w14:textId="77777777" w:rsidR="00C629CD" w:rsidRDefault="00C629CD" w:rsidP="003F1F3C">
      <w:pPr>
        <w:pStyle w:val="Default"/>
        <w:rPr>
          <w:rFonts w:ascii="Arial" w:hAnsi="Arial" w:cs="Arial"/>
          <w:b/>
          <w:bCs/>
          <w:color w:val="auto"/>
          <w:sz w:val="20"/>
          <w:szCs w:val="20"/>
        </w:rPr>
      </w:pPr>
    </w:p>
    <w:p w14:paraId="7C78C06E" w14:textId="77777777" w:rsidR="003F1F3C" w:rsidRDefault="008907B4" w:rsidP="003F1F3C">
      <w:pPr>
        <w:pStyle w:val="Default"/>
        <w:rPr>
          <w:rFonts w:ascii="Arial" w:hAnsi="Arial" w:cs="Arial"/>
          <w:b/>
          <w:bCs/>
          <w:color w:val="auto"/>
          <w:sz w:val="20"/>
          <w:szCs w:val="20"/>
        </w:rPr>
      </w:pPr>
      <w:r w:rsidRPr="00BB6D60">
        <w:rPr>
          <w:rFonts w:ascii="Arial" w:hAnsi="Arial" w:cs="Arial"/>
          <w:b/>
          <w:bCs/>
          <w:color w:val="auto"/>
          <w:sz w:val="20"/>
          <w:szCs w:val="20"/>
        </w:rPr>
        <w:t>Práva a povinnosti dodavatele</w:t>
      </w:r>
    </w:p>
    <w:p w14:paraId="7C78C06F" w14:textId="77777777" w:rsidR="008907B4" w:rsidRPr="003F1F3C" w:rsidRDefault="008907B4" w:rsidP="003F1F3C">
      <w:pPr>
        <w:pStyle w:val="Default"/>
        <w:rPr>
          <w:rFonts w:ascii="Arial" w:hAnsi="Arial" w:cs="Arial"/>
          <w:b/>
          <w:bCs/>
          <w:color w:val="auto"/>
          <w:sz w:val="20"/>
          <w:szCs w:val="20"/>
        </w:rPr>
      </w:pPr>
      <w:r w:rsidRPr="00BB6D60">
        <w:rPr>
          <w:rFonts w:ascii="Arial" w:hAnsi="Arial" w:cs="Arial"/>
          <w:b/>
          <w:bCs/>
          <w:color w:val="auto"/>
          <w:sz w:val="20"/>
          <w:szCs w:val="20"/>
        </w:rPr>
        <w:t xml:space="preserve"> </w:t>
      </w:r>
    </w:p>
    <w:p w14:paraId="7C78C070" w14:textId="77777777" w:rsidR="003F1F3C" w:rsidRDefault="008907B4" w:rsidP="003F1F3C">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Dodavatel je oprávněn údaje uvedené odběratelem ve smlouvě přezkoumat, a to i na místě samém, a má právo požadovat změnu smlouvy v souladu se zjištěnými skutečnostmi. </w:t>
      </w:r>
    </w:p>
    <w:p w14:paraId="7C78C071" w14:textId="77777777" w:rsidR="003F1F3C" w:rsidRDefault="003F1F3C" w:rsidP="003F1F3C">
      <w:pPr>
        <w:pStyle w:val="Default"/>
        <w:ind w:left="426"/>
        <w:jc w:val="both"/>
        <w:rPr>
          <w:rFonts w:ascii="Arial" w:hAnsi="Arial" w:cs="Arial"/>
          <w:color w:val="auto"/>
          <w:sz w:val="20"/>
          <w:szCs w:val="20"/>
        </w:rPr>
      </w:pPr>
    </w:p>
    <w:p w14:paraId="7C78C072" w14:textId="77777777" w:rsidR="003F1F3C" w:rsidRDefault="008907B4" w:rsidP="008907B4">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t xml:space="preserve">Dodavatel je povinen ze svých prostředků provádět opravy a údržbu vodovodních a kanalizačních přípojek uložených v pozemcích, které tvoří veřejné prostranství. </w:t>
      </w:r>
    </w:p>
    <w:p w14:paraId="7C78C073" w14:textId="77777777" w:rsidR="003F1F3C" w:rsidRDefault="003F1F3C" w:rsidP="003F1F3C">
      <w:pPr>
        <w:pStyle w:val="Odstavecseseznamem"/>
        <w:rPr>
          <w:rFonts w:ascii="Arial" w:hAnsi="Arial" w:cs="Arial"/>
          <w:sz w:val="20"/>
          <w:szCs w:val="20"/>
        </w:rPr>
      </w:pPr>
    </w:p>
    <w:p w14:paraId="7C78C074" w14:textId="77777777" w:rsidR="003F1F3C" w:rsidRDefault="008907B4" w:rsidP="008907B4">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t>Dodavatel je povinen osadit na vodovodní přípojku odběratele vodoměr podle technických podmínek odběru vody zejména podle výše průměrného a maximálního průtoku. Dodavatel na své náklady provádí jeho osazení, údržbu a výměnu. Dodavatel je povinen oznámit odbě</w:t>
      </w:r>
      <w:r w:rsidR="003F1F3C">
        <w:rPr>
          <w:rFonts w:ascii="Arial" w:hAnsi="Arial" w:cs="Arial"/>
          <w:color w:val="auto"/>
          <w:sz w:val="20"/>
          <w:szCs w:val="20"/>
        </w:rPr>
        <w:t xml:space="preserve">rateli výměnu vodoměru alespoň </w:t>
      </w:r>
      <w:r w:rsidRPr="003F1F3C">
        <w:rPr>
          <w:rFonts w:ascii="Arial" w:hAnsi="Arial" w:cs="Arial"/>
          <w:color w:val="auto"/>
          <w:sz w:val="20"/>
          <w:szCs w:val="20"/>
        </w:rPr>
        <w:t xml:space="preserve">5 dní předem, současně s vymezením času v rozsahu maximálně 3 hodin, a to i v případě, že vodoměr je pro provozovatele přístupný bez účasti odběratele, ledaže se s odběratelem (vlastníkem) předem telefonicky, emailem, písemně nebo bezprostředně při výměně vodoměru dohodne jinak. Odběratel a dodavatel se dohodli na tom, že výměna vodoměru může být realizována i bez přítomnosti odběratele, avšak za přítomnosti odběratelem pověřené osoby, zejména člena domácnosti odběratele nebo jiné osoby užívající připojenou nemovitost. </w:t>
      </w:r>
    </w:p>
    <w:p w14:paraId="7C78C075" w14:textId="77777777" w:rsidR="003F1F3C" w:rsidRDefault="003F1F3C" w:rsidP="003F1F3C">
      <w:pPr>
        <w:pStyle w:val="Odstavecseseznamem"/>
        <w:rPr>
          <w:rFonts w:ascii="Arial" w:hAnsi="Arial" w:cs="Arial"/>
          <w:sz w:val="20"/>
          <w:szCs w:val="20"/>
        </w:rPr>
      </w:pPr>
    </w:p>
    <w:p w14:paraId="7C78C076" w14:textId="77777777" w:rsidR="003F1F3C" w:rsidRDefault="008907B4" w:rsidP="008907B4">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lastRenderedPageBreak/>
        <w:t xml:space="preserve">Dodavatel je oprávněn přerušit nebo omezit dodávku vody nebo odvádění odpadních vod bez předchozího upozornění jen v případech živelní pohromy, při havárii vodovodu či kanalizace, vodovodní přípojky nebo kanalizační přípojky nebo při možném ohrožení zdraví lidí nebo majetku. Přerušení nebo omezení dodávky vody je dodavatel povinen bezprostředně oznámit příslušnému orgánu hygienické služby, vodoprávnímu úřadu, nemocnicím, jednotkám požární ochrany a obci. </w:t>
      </w:r>
    </w:p>
    <w:p w14:paraId="7C78C077" w14:textId="77777777" w:rsidR="003F1F3C" w:rsidRDefault="003F1F3C" w:rsidP="003F1F3C">
      <w:pPr>
        <w:pStyle w:val="Odstavecseseznamem"/>
        <w:rPr>
          <w:rFonts w:ascii="Arial" w:hAnsi="Arial" w:cs="Arial"/>
          <w:sz w:val="20"/>
          <w:szCs w:val="20"/>
        </w:rPr>
      </w:pPr>
    </w:p>
    <w:p w14:paraId="7C78C078" w14:textId="77777777" w:rsidR="008907B4" w:rsidRPr="003F1F3C" w:rsidRDefault="008907B4" w:rsidP="008907B4">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t xml:space="preserve">Dodavatel je oprávněn přerušit nebo omezit dodávku vody nebo odvádění odpadních vod do doby, než pomine důvod přerušení nebo omezení, </w:t>
      </w:r>
    </w:p>
    <w:p w14:paraId="7C78C079" w14:textId="77777777" w:rsidR="003F1F3C" w:rsidRDefault="008907B4" w:rsidP="003F1F3C">
      <w:pPr>
        <w:pStyle w:val="Default"/>
        <w:numPr>
          <w:ilvl w:val="0"/>
          <w:numId w:val="28"/>
        </w:numPr>
        <w:spacing w:after="15"/>
        <w:rPr>
          <w:rFonts w:ascii="Arial" w:hAnsi="Arial" w:cs="Arial"/>
          <w:color w:val="auto"/>
          <w:sz w:val="20"/>
          <w:szCs w:val="20"/>
        </w:rPr>
      </w:pPr>
      <w:r w:rsidRPr="00BB6D60">
        <w:rPr>
          <w:rFonts w:ascii="Arial" w:hAnsi="Arial" w:cs="Arial"/>
          <w:color w:val="auto"/>
          <w:sz w:val="20"/>
          <w:szCs w:val="20"/>
        </w:rPr>
        <w:t xml:space="preserve">při provádění plánovaných oprav, udržovacích a revizních pracích, </w:t>
      </w:r>
    </w:p>
    <w:p w14:paraId="7C78C07A" w14:textId="77777777" w:rsidR="003F1F3C" w:rsidRDefault="008907B4" w:rsidP="003F1F3C">
      <w:pPr>
        <w:pStyle w:val="Default"/>
        <w:numPr>
          <w:ilvl w:val="0"/>
          <w:numId w:val="28"/>
        </w:numPr>
        <w:spacing w:after="15"/>
        <w:rPr>
          <w:rFonts w:ascii="Arial" w:hAnsi="Arial" w:cs="Arial"/>
          <w:color w:val="auto"/>
          <w:sz w:val="20"/>
          <w:szCs w:val="20"/>
        </w:rPr>
      </w:pPr>
      <w:r w:rsidRPr="00BB6D60">
        <w:rPr>
          <w:rFonts w:ascii="Arial" w:hAnsi="Arial" w:cs="Arial"/>
          <w:color w:val="auto"/>
          <w:sz w:val="20"/>
          <w:szCs w:val="20"/>
        </w:rPr>
        <w:t xml:space="preserve">nevyhovuje-li zařízení odběratele technickým požadavkům tak, že jakost nebo tlak vody ve vodovodu může ohrozit zdraví a bezpečnost osob a způsobit škodu na majetku, </w:t>
      </w:r>
    </w:p>
    <w:p w14:paraId="7C78C07B" w14:textId="77777777" w:rsidR="003F1F3C" w:rsidRDefault="008907B4" w:rsidP="003F1F3C">
      <w:pPr>
        <w:pStyle w:val="Default"/>
        <w:numPr>
          <w:ilvl w:val="0"/>
          <w:numId w:val="28"/>
        </w:numPr>
        <w:spacing w:after="15"/>
        <w:rPr>
          <w:rFonts w:ascii="Arial" w:hAnsi="Arial" w:cs="Arial"/>
          <w:color w:val="auto"/>
          <w:sz w:val="20"/>
          <w:szCs w:val="20"/>
        </w:rPr>
      </w:pPr>
      <w:r w:rsidRPr="003F1F3C">
        <w:rPr>
          <w:rFonts w:ascii="Arial" w:hAnsi="Arial" w:cs="Arial"/>
          <w:color w:val="auto"/>
          <w:sz w:val="20"/>
          <w:szCs w:val="20"/>
        </w:rPr>
        <w:t xml:space="preserve">neumožní-li odběratel dodavateli, po jeho opakované písemné výzvě, přístup k přípojce nebo zařízení vnitřního vodovodu nebo kanalizace, </w:t>
      </w:r>
    </w:p>
    <w:p w14:paraId="7C78C07C" w14:textId="77777777" w:rsidR="003F1F3C" w:rsidRDefault="008907B4" w:rsidP="003F1F3C">
      <w:pPr>
        <w:pStyle w:val="Default"/>
        <w:numPr>
          <w:ilvl w:val="0"/>
          <w:numId w:val="28"/>
        </w:numPr>
        <w:spacing w:after="15"/>
        <w:rPr>
          <w:rFonts w:ascii="Arial" w:hAnsi="Arial" w:cs="Arial"/>
          <w:color w:val="auto"/>
          <w:sz w:val="20"/>
          <w:szCs w:val="20"/>
        </w:rPr>
      </w:pPr>
      <w:r w:rsidRPr="003F1F3C">
        <w:rPr>
          <w:rFonts w:ascii="Arial" w:hAnsi="Arial" w:cs="Arial"/>
          <w:color w:val="auto"/>
          <w:sz w:val="20"/>
          <w:szCs w:val="20"/>
        </w:rPr>
        <w:t xml:space="preserve">bylo-li zjištěno neoprávněné připojení vodovodní přípojky nebo kanalizační přípojky, </w:t>
      </w:r>
    </w:p>
    <w:p w14:paraId="7C78C07D" w14:textId="77777777" w:rsidR="003F1F3C" w:rsidRDefault="008907B4" w:rsidP="003F1F3C">
      <w:pPr>
        <w:pStyle w:val="Default"/>
        <w:numPr>
          <w:ilvl w:val="0"/>
          <w:numId w:val="28"/>
        </w:numPr>
        <w:spacing w:after="15"/>
        <w:rPr>
          <w:rFonts w:ascii="Arial" w:hAnsi="Arial" w:cs="Arial"/>
          <w:color w:val="auto"/>
          <w:sz w:val="20"/>
          <w:szCs w:val="20"/>
        </w:rPr>
      </w:pPr>
      <w:r w:rsidRPr="003F1F3C">
        <w:rPr>
          <w:rFonts w:ascii="Arial" w:hAnsi="Arial" w:cs="Arial"/>
          <w:color w:val="auto"/>
          <w:sz w:val="20"/>
          <w:szCs w:val="20"/>
        </w:rPr>
        <w:t xml:space="preserve">neodstraní-li odběratel závady na vodovodní přípojce nebo kanalizační přípojce nebo na vnitřním vodovodu nebo vnitřní kanalizaci zjištěné dodavatelem ve lhůtě jím stanovené, která nesmí být kratší než 3 dny, </w:t>
      </w:r>
    </w:p>
    <w:p w14:paraId="7C78C07E" w14:textId="77777777" w:rsidR="003F1F3C" w:rsidRDefault="008907B4" w:rsidP="003F1F3C">
      <w:pPr>
        <w:pStyle w:val="Default"/>
        <w:numPr>
          <w:ilvl w:val="0"/>
          <w:numId w:val="28"/>
        </w:numPr>
        <w:spacing w:after="15"/>
        <w:rPr>
          <w:rFonts w:ascii="Arial" w:hAnsi="Arial" w:cs="Arial"/>
          <w:color w:val="auto"/>
          <w:sz w:val="20"/>
          <w:szCs w:val="20"/>
        </w:rPr>
      </w:pPr>
      <w:r w:rsidRPr="003F1F3C">
        <w:rPr>
          <w:rFonts w:ascii="Arial" w:hAnsi="Arial" w:cs="Arial"/>
          <w:color w:val="auto"/>
          <w:sz w:val="20"/>
          <w:szCs w:val="20"/>
        </w:rPr>
        <w:t xml:space="preserve">při prokázání neoprávněného odběru vody nebo neoprávněného vypouštění odpadních vod, </w:t>
      </w:r>
    </w:p>
    <w:p w14:paraId="7C78C07F" w14:textId="77777777" w:rsidR="008907B4" w:rsidRPr="003F1F3C" w:rsidRDefault="008907B4" w:rsidP="003F1F3C">
      <w:pPr>
        <w:pStyle w:val="Default"/>
        <w:numPr>
          <w:ilvl w:val="0"/>
          <w:numId w:val="28"/>
        </w:numPr>
        <w:spacing w:after="15"/>
        <w:rPr>
          <w:rFonts w:ascii="Arial" w:hAnsi="Arial" w:cs="Arial"/>
          <w:color w:val="auto"/>
          <w:sz w:val="20"/>
          <w:szCs w:val="20"/>
        </w:rPr>
      </w:pPr>
      <w:r w:rsidRPr="003F1F3C">
        <w:rPr>
          <w:rFonts w:ascii="Arial" w:hAnsi="Arial" w:cs="Arial"/>
          <w:color w:val="auto"/>
          <w:sz w:val="20"/>
          <w:szCs w:val="20"/>
        </w:rPr>
        <w:t xml:space="preserve">v případě prodlení odběratele s placením podle sjednaného způsobu úhrady vodného nebo stočného po dobu delší než 30 dnů. </w:t>
      </w:r>
    </w:p>
    <w:p w14:paraId="7C78C080" w14:textId="77777777" w:rsidR="008907B4" w:rsidRPr="00BB6D60" w:rsidRDefault="008907B4" w:rsidP="008907B4">
      <w:pPr>
        <w:pStyle w:val="Default"/>
        <w:rPr>
          <w:rFonts w:ascii="Arial" w:hAnsi="Arial" w:cs="Arial"/>
          <w:color w:val="auto"/>
          <w:sz w:val="20"/>
          <w:szCs w:val="20"/>
        </w:rPr>
      </w:pPr>
    </w:p>
    <w:p w14:paraId="7C78C081" w14:textId="77777777" w:rsidR="00C629CD" w:rsidRDefault="008907B4" w:rsidP="00C629CD">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Přerušení nebo omezení dodávky vody nebo odvádění o</w:t>
      </w:r>
      <w:r w:rsidR="00D73F94">
        <w:rPr>
          <w:rFonts w:ascii="Arial" w:hAnsi="Arial" w:cs="Arial"/>
          <w:color w:val="auto"/>
          <w:sz w:val="20"/>
          <w:szCs w:val="20"/>
        </w:rPr>
        <w:t>dpadních vod podle odstavce 8.25</w:t>
      </w:r>
      <w:r w:rsidRPr="00BB6D60">
        <w:rPr>
          <w:rFonts w:ascii="Arial" w:hAnsi="Arial" w:cs="Arial"/>
          <w:color w:val="auto"/>
          <w:sz w:val="20"/>
          <w:szCs w:val="20"/>
        </w:rPr>
        <w:t xml:space="preserve"> této smlouvy je dodavatel povinen oznámit odběrateli v případě přerušení nebo omezení dodávek vody nebo odvádění odpadních vod </w:t>
      </w:r>
    </w:p>
    <w:p w14:paraId="7C78C082" w14:textId="77777777" w:rsidR="00C629CD" w:rsidRPr="00C629CD" w:rsidRDefault="00C629CD" w:rsidP="00C629CD">
      <w:pPr>
        <w:pStyle w:val="Default"/>
        <w:ind w:left="426"/>
        <w:jc w:val="both"/>
        <w:rPr>
          <w:rFonts w:ascii="Arial" w:hAnsi="Arial" w:cs="Arial"/>
          <w:color w:val="auto"/>
          <w:sz w:val="20"/>
          <w:szCs w:val="20"/>
        </w:rPr>
      </w:pPr>
      <w:r>
        <w:rPr>
          <w:rFonts w:ascii="Arial" w:hAnsi="Arial" w:cs="Arial"/>
          <w:color w:val="auto"/>
          <w:sz w:val="20"/>
          <w:szCs w:val="20"/>
        </w:rPr>
        <w:t>-  podle</w:t>
      </w:r>
      <w:r w:rsidR="008907B4" w:rsidRPr="00C629CD">
        <w:rPr>
          <w:rFonts w:ascii="Arial" w:hAnsi="Arial" w:cs="Arial"/>
          <w:color w:val="auto"/>
          <w:sz w:val="20"/>
          <w:szCs w:val="20"/>
        </w:rPr>
        <w:t xml:space="preserve"> písm. b) až g) alespoň 3 dny předem, </w:t>
      </w:r>
    </w:p>
    <w:p w14:paraId="7C78C083" w14:textId="77777777" w:rsidR="008907B4" w:rsidRDefault="00C629CD" w:rsidP="00C629CD">
      <w:pPr>
        <w:pStyle w:val="Default"/>
        <w:ind w:left="426"/>
        <w:jc w:val="both"/>
        <w:rPr>
          <w:rFonts w:ascii="Arial" w:hAnsi="Arial" w:cs="Arial"/>
          <w:color w:val="auto"/>
          <w:sz w:val="20"/>
          <w:szCs w:val="20"/>
        </w:rPr>
      </w:pPr>
      <w:r>
        <w:rPr>
          <w:rFonts w:ascii="Arial" w:hAnsi="Arial" w:cs="Arial"/>
          <w:color w:val="auto"/>
          <w:sz w:val="20"/>
          <w:szCs w:val="20"/>
        </w:rPr>
        <w:t xml:space="preserve">- podle </w:t>
      </w:r>
      <w:r w:rsidR="008907B4" w:rsidRPr="00BB6D60">
        <w:rPr>
          <w:rFonts w:ascii="Arial" w:hAnsi="Arial" w:cs="Arial"/>
          <w:color w:val="auto"/>
          <w:sz w:val="20"/>
          <w:szCs w:val="20"/>
        </w:rPr>
        <w:t xml:space="preserve">písm. a) alespoň 15 dnů předem současně s </w:t>
      </w:r>
      <w:r>
        <w:rPr>
          <w:rFonts w:ascii="Arial" w:hAnsi="Arial" w:cs="Arial"/>
          <w:color w:val="auto"/>
          <w:sz w:val="20"/>
          <w:szCs w:val="20"/>
        </w:rPr>
        <w:t xml:space="preserve">oznámením doby trvání provádění </w:t>
      </w:r>
      <w:r w:rsidR="008907B4" w:rsidRPr="00BB6D60">
        <w:rPr>
          <w:rFonts w:ascii="Arial" w:hAnsi="Arial" w:cs="Arial"/>
          <w:color w:val="auto"/>
          <w:sz w:val="20"/>
          <w:szCs w:val="20"/>
        </w:rPr>
        <w:t xml:space="preserve">plánovaných oprav, udržovacích nebo revizních prací. </w:t>
      </w:r>
    </w:p>
    <w:p w14:paraId="7C78C084" w14:textId="77777777" w:rsidR="003F1F3C" w:rsidRPr="00BB6D60" w:rsidRDefault="003F1F3C" w:rsidP="003F1F3C">
      <w:pPr>
        <w:pStyle w:val="Default"/>
        <w:ind w:left="426"/>
        <w:jc w:val="both"/>
        <w:rPr>
          <w:rFonts w:ascii="Arial" w:hAnsi="Arial" w:cs="Arial"/>
          <w:color w:val="auto"/>
          <w:sz w:val="20"/>
          <w:szCs w:val="20"/>
        </w:rPr>
      </w:pPr>
    </w:p>
    <w:p w14:paraId="7C78C085" w14:textId="77777777" w:rsidR="003F1F3C"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V případě přerušení nebo omezení dodávky vody nebo odvádění o</w:t>
      </w:r>
      <w:r w:rsidR="00C207C5">
        <w:rPr>
          <w:rFonts w:ascii="Arial" w:hAnsi="Arial" w:cs="Arial"/>
          <w:color w:val="auto"/>
          <w:sz w:val="20"/>
          <w:szCs w:val="20"/>
        </w:rPr>
        <w:t>dpadních vod podle odstavce 8.24 a 8.25</w:t>
      </w:r>
      <w:r w:rsidRPr="00BB6D60">
        <w:rPr>
          <w:rFonts w:ascii="Arial" w:hAnsi="Arial" w:cs="Arial"/>
          <w:color w:val="auto"/>
          <w:sz w:val="20"/>
          <w:szCs w:val="20"/>
        </w:rPr>
        <w:t xml:space="preserve"> písm. a) této smlouvy je dodavatel oprávněn stanovit podmínky tohoto přerušení nebo omezení a je povinen zajistit náhradní zásobování pitnou vodou nebo náhradní odvádění odpadních vod v mezích technických možností a místních podmínek. </w:t>
      </w:r>
    </w:p>
    <w:p w14:paraId="7C78C086" w14:textId="77777777" w:rsidR="003F1F3C" w:rsidRDefault="003F1F3C" w:rsidP="003F1F3C">
      <w:pPr>
        <w:pStyle w:val="Default"/>
        <w:ind w:left="426"/>
        <w:jc w:val="both"/>
        <w:rPr>
          <w:rFonts w:ascii="Arial" w:hAnsi="Arial" w:cs="Arial"/>
          <w:color w:val="auto"/>
          <w:sz w:val="20"/>
          <w:szCs w:val="20"/>
        </w:rPr>
      </w:pPr>
    </w:p>
    <w:p w14:paraId="7C78C087" w14:textId="77777777" w:rsidR="003F1F3C" w:rsidRDefault="008907B4" w:rsidP="008907B4">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t>Dodavatel je povinen neprodleně odstranit příčinu přerušení nebo omezení dodávky vody nebo odvádění o</w:t>
      </w:r>
      <w:r w:rsidR="00C207C5">
        <w:rPr>
          <w:rFonts w:ascii="Arial" w:hAnsi="Arial" w:cs="Arial"/>
          <w:color w:val="auto"/>
          <w:sz w:val="20"/>
          <w:szCs w:val="20"/>
        </w:rPr>
        <w:t>dpadních vod podle odstavce 8.24 a 8.25</w:t>
      </w:r>
      <w:r w:rsidRPr="003F1F3C">
        <w:rPr>
          <w:rFonts w:ascii="Arial" w:hAnsi="Arial" w:cs="Arial"/>
          <w:color w:val="auto"/>
          <w:sz w:val="20"/>
          <w:szCs w:val="20"/>
        </w:rPr>
        <w:t xml:space="preserve"> písm. a) této smlouvy a bezodkladně obnovit dodávku vody nebo odvádění odpadních vod. V případě, že k přerušení nebo omezení dodávky vody nebo odvádění odpadní</w:t>
      </w:r>
      <w:r w:rsidR="00D73F94">
        <w:rPr>
          <w:rFonts w:ascii="Arial" w:hAnsi="Arial" w:cs="Arial"/>
          <w:color w:val="auto"/>
          <w:sz w:val="20"/>
          <w:szCs w:val="20"/>
        </w:rPr>
        <w:t>ch vod došlo podle odstavce 8.25</w:t>
      </w:r>
      <w:r w:rsidRPr="003F1F3C">
        <w:rPr>
          <w:rFonts w:ascii="Arial" w:hAnsi="Arial" w:cs="Arial"/>
          <w:color w:val="auto"/>
          <w:sz w:val="20"/>
          <w:szCs w:val="20"/>
        </w:rPr>
        <w:t xml:space="preserve"> písmen b) až g), hradí náklady s tím spojené odběratel. </w:t>
      </w:r>
    </w:p>
    <w:p w14:paraId="7C78C088" w14:textId="77777777" w:rsidR="003F1F3C" w:rsidRDefault="003F1F3C" w:rsidP="003F1F3C">
      <w:pPr>
        <w:pStyle w:val="Odstavecseseznamem"/>
        <w:rPr>
          <w:rFonts w:ascii="Arial" w:hAnsi="Arial" w:cs="Arial"/>
          <w:sz w:val="20"/>
          <w:szCs w:val="20"/>
        </w:rPr>
      </w:pPr>
    </w:p>
    <w:p w14:paraId="7C78C089" w14:textId="77777777" w:rsidR="008907B4" w:rsidRDefault="008907B4" w:rsidP="008907B4">
      <w:pPr>
        <w:pStyle w:val="Default"/>
        <w:numPr>
          <w:ilvl w:val="1"/>
          <w:numId w:val="26"/>
        </w:numPr>
        <w:ind w:left="426"/>
        <w:jc w:val="both"/>
        <w:rPr>
          <w:rFonts w:ascii="Arial" w:hAnsi="Arial" w:cs="Arial"/>
          <w:color w:val="auto"/>
          <w:sz w:val="20"/>
          <w:szCs w:val="20"/>
        </w:rPr>
      </w:pPr>
      <w:r w:rsidRPr="003F1F3C">
        <w:rPr>
          <w:rFonts w:ascii="Arial" w:hAnsi="Arial" w:cs="Arial"/>
          <w:color w:val="auto"/>
          <w:sz w:val="20"/>
          <w:szCs w:val="20"/>
        </w:rPr>
        <w:t xml:space="preserve">Dodavatel neodpovídá odběrateli za škody a ušlý zisk vzniklé nedostatkem tlaku vody při omezení zásobování vodou pro poruchu na vodovodu, při přerušení dodávky elektrické energie, při nedostatku vody nebo z důvodu, pro který je vlastník nebo provozovatel oprávněn dodávku vody omezit nebo přerušit. </w:t>
      </w:r>
    </w:p>
    <w:p w14:paraId="7C78C08A" w14:textId="77777777" w:rsidR="003F1F3C" w:rsidRDefault="003F1F3C" w:rsidP="004D774B">
      <w:pPr>
        <w:pStyle w:val="Default"/>
        <w:jc w:val="both"/>
        <w:rPr>
          <w:rFonts w:ascii="Arial" w:hAnsi="Arial" w:cs="Arial"/>
          <w:color w:val="auto"/>
          <w:sz w:val="20"/>
          <w:szCs w:val="20"/>
        </w:rPr>
      </w:pPr>
    </w:p>
    <w:p w14:paraId="7C78C08B" w14:textId="77777777" w:rsidR="004D774B" w:rsidRPr="003F1F3C" w:rsidRDefault="004D774B" w:rsidP="004D774B">
      <w:pPr>
        <w:pStyle w:val="Default"/>
        <w:jc w:val="both"/>
        <w:rPr>
          <w:rFonts w:ascii="Arial" w:hAnsi="Arial" w:cs="Arial"/>
          <w:color w:val="auto"/>
          <w:sz w:val="20"/>
          <w:szCs w:val="20"/>
        </w:rPr>
      </w:pPr>
    </w:p>
    <w:p w14:paraId="7C78C08C" w14:textId="77777777" w:rsidR="008907B4" w:rsidRDefault="008907B4" w:rsidP="008907B4">
      <w:pPr>
        <w:pStyle w:val="Default"/>
        <w:rPr>
          <w:rFonts w:ascii="Arial" w:hAnsi="Arial" w:cs="Arial"/>
          <w:b/>
          <w:bCs/>
          <w:color w:val="auto"/>
          <w:sz w:val="20"/>
          <w:szCs w:val="20"/>
        </w:rPr>
      </w:pPr>
      <w:r w:rsidRPr="00BB6D60">
        <w:rPr>
          <w:rFonts w:ascii="Arial" w:hAnsi="Arial" w:cs="Arial"/>
          <w:b/>
          <w:bCs/>
          <w:color w:val="auto"/>
          <w:sz w:val="20"/>
          <w:szCs w:val="20"/>
        </w:rPr>
        <w:t xml:space="preserve">Neoprávněný odběr vody a vypouštění odpadních vod </w:t>
      </w:r>
    </w:p>
    <w:p w14:paraId="7C78C08D" w14:textId="77777777" w:rsidR="003F1F3C" w:rsidRPr="00BB6D60" w:rsidRDefault="003F1F3C" w:rsidP="008907B4">
      <w:pPr>
        <w:pStyle w:val="Default"/>
        <w:rPr>
          <w:rFonts w:ascii="Arial" w:hAnsi="Arial" w:cs="Arial"/>
          <w:color w:val="auto"/>
          <w:sz w:val="20"/>
          <w:szCs w:val="20"/>
        </w:rPr>
      </w:pPr>
    </w:p>
    <w:p w14:paraId="7C78C08E" w14:textId="77777777" w:rsidR="003F1F3C" w:rsidRDefault="008907B4" w:rsidP="003F1F3C">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Neoprávněným odběrem vody z vodovodu je odběr </w:t>
      </w:r>
    </w:p>
    <w:p w14:paraId="7C78C08F" w14:textId="77777777" w:rsidR="003F1F3C" w:rsidRDefault="008907B4" w:rsidP="003F1F3C">
      <w:pPr>
        <w:pStyle w:val="Default"/>
        <w:numPr>
          <w:ilvl w:val="0"/>
          <w:numId w:val="29"/>
        </w:numPr>
        <w:jc w:val="both"/>
        <w:rPr>
          <w:rFonts w:ascii="Arial" w:hAnsi="Arial" w:cs="Arial"/>
          <w:color w:val="auto"/>
          <w:sz w:val="20"/>
          <w:szCs w:val="20"/>
        </w:rPr>
      </w:pPr>
      <w:r w:rsidRPr="003F1F3C">
        <w:rPr>
          <w:rFonts w:ascii="Arial" w:hAnsi="Arial" w:cs="Arial"/>
          <w:color w:val="auto"/>
          <w:sz w:val="20"/>
          <w:szCs w:val="20"/>
        </w:rPr>
        <w:t xml:space="preserve">před vodoměrem, </w:t>
      </w:r>
    </w:p>
    <w:p w14:paraId="7C78C090" w14:textId="77777777" w:rsidR="003F1F3C" w:rsidRDefault="008907B4" w:rsidP="003F1F3C">
      <w:pPr>
        <w:pStyle w:val="Default"/>
        <w:numPr>
          <w:ilvl w:val="0"/>
          <w:numId w:val="29"/>
        </w:numPr>
        <w:jc w:val="both"/>
        <w:rPr>
          <w:rFonts w:ascii="Arial" w:hAnsi="Arial" w:cs="Arial"/>
          <w:color w:val="auto"/>
          <w:sz w:val="20"/>
          <w:szCs w:val="20"/>
        </w:rPr>
      </w:pPr>
      <w:r w:rsidRPr="003F1F3C">
        <w:rPr>
          <w:rFonts w:ascii="Arial" w:hAnsi="Arial" w:cs="Arial"/>
          <w:color w:val="auto"/>
          <w:sz w:val="20"/>
          <w:szCs w:val="20"/>
        </w:rPr>
        <w:t xml:space="preserve">bez uzavřené písemné smlouvy nebo v rozporu s ní, </w:t>
      </w:r>
    </w:p>
    <w:p w14:paraId="7C78C091" w14:textId="77777777" w:rsidR="003F1F3C" w:rsidRDefault="008907B4" w:rsidP="008907B4">
      <w:pPr>
        <w:pStyle w:val="Default"/>
        <w:numPr>
          <w:ilvl w:val="0"/>
          <w:numId w:val="29"/>
        </w:numPr>
        <w:jc w:val="both"/>
        <w:rPr>
          <w:rFonts w:ascii="Arial" w:hAnsi="Arial" w:cs="Arial"/>
          <w:color w:val="auto"/>
          <w:sz w:val="20"/>
          <w:szCs w:val="20"/>
        </w:rPr>
      </w:pPr>
      <w:r w:rsidRPr="003F1F3C">
        <w:rPr>
          <w:rFonts w:ascii="Arial" w:hAnsi="Arial" w:cs="Arial"/>
          <w:color w:val="auto"/>
          <w:sz w:val="20"/>
          <w:szCs w:val="20"/>
        </w:rPr>
        <w:t xml:space="preserve">přes vodoměr, který v důsledku jednání odběratele odběr nezaznamenává, nebo zaznamenává odběr menší, než je odběr skutečný, nebo </w:t>
      </w:r>
    </w:p>
    <w:p w14:paraId="7C78C092" w14:textId="77777777" w:rsidR="008907B4" w:rsidRPr="003F1F3C" w:rsidRDefault="008907B4" w:rsidP="008907B4">
      <w:pPr>
        <w:pStyle w:val="Default"/>
        <w:numPr>
          <w:ilvl w:val="0"/>
          <w:numId w:val="29"/>
        </w:numPr>
        <w:jc w:val="both"/>
        <w:rPr>
          <w:rFonts w:ascii="Arial" w:hAnsi="Arial" w:cs="Arial"/>
          <w:color w:val="auto"/>
          <w:sz w:val="20"/>
          <w:szCs w:val="20"/>
        </w:rPr>
      </w:pPr>
      <w:r w:rsidRPr="003F1F3C">
        <w:rPr>
          <w:rFonts w:ascii="Arial" w:hAnsi="Arial" w:cs="Arial"/>
          <w:color w:val="auto"/>
          <w:sz w:val="20"/>
          <w:szCs w:val="20"/>
        </w:rPr>
        <w:t xml:space="preserve">přes vodoměr, který odběratel nedostatečně ochránil před poškozením. </w:t>
      </w:r>
    </w:p>
    <w:p w14:paraId="7C78C093" w14:textId="77777777" w:rsidR="008907B4" w:rsidRPr="00BB6D60" w:rsidRDefault="008907B4" w:rsidP="008907B4">
      <w:pPr>
        <w:pStyle w:val="Default"/>
        <w:rPr>
          <w:rFonts w:ascii="Arial" w:hAnsi="Arial" w:cs="Arial"/>
          <w:color w:val="auto"/>
          <w:sz w:val="20"/>
          <w:szCs w:val="20"/>
        </w:rPr>
      </w:pPr>
    </w:p>
    <w:p w14:paraId="7C78C094" w14:textId="77777777" w:rsidR="008907B4" w:rsidRPr="00BB6D60" w:rsidRDefault="008907B4" w:rsidP="003F1F3C">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Neoprávněným je vypouštění odpadních vod do kanalizace </w:t>
      </w:r>
    </w:p>
    <w:p w14:paraId="7C78C095" w14:textId="77777777" w:rsidR="003F1F3C" w:rsidRDefault="008907B4" w:rsidP="003F1F3C">
      <w:pPr>
        <w:pStyle w:val="Default"/>
        <w:numPr>
          <w:ilvl w:val="0"/>
          <w:numId w:val="30"/>
        </w:numPr>
        <w:jc w:val="both"/>
        <w:rPr>
          <w:rFonts w:ascii="Arial" w:hAnsi="Arial" w:cs="Arial"/>
          <w:color w:val="auto"/>
          <w:sz w:val="20"/>
          <w:szCs w:val="20"/>
        </w:rPr>
      </w:pPr>
      <w:r w:rsidRPr="00BB6D60">
        <w:rPr>
          <w:rFonts w:ascii="Arial" w:hAnsi="Arial" w:cs="Arial"/>
          <w:color w:val="auto"/>
          <w:sz w:val="20"/>
          <w:szCs w:val="20"/>
        </w:rPr>
        <w:t xml:space="preserve">bez uzavřené písemné smlouvy o odvádění odpadních vod nebo v rozporu s ní, </w:t>
      </w:r>
    </w:p>
    <w:p w14:paraId="7C78C096" w14:textId="77777777" w:rsidR="003F1F3C" w:rsidRDefault="008907B4" w:rsidP="008907B4">
      <w:pPr>
        <w:pStyle w:val="Default"/>
        <w:numPr>
          <w:ilvl w:val="0"/>
          <w:numId w:val="30"/>
        </w:numPr>
        <w:jc w:val="both"/>
        <w:rPr>
          <w:rFonts w:ascii="Arial" w:hAnsi="Arial" w:cs="Arial"/>
          <w:color w:val="auto"/>
          <w:sz w:val="20"/>
          <w:szCs w:val="20"/>
        </w:rPr>
      </w:pPr>
      <w:r w:rsidRPr="003F1F3C">
        <w:rPr>
          <w:rFonts w:ascii="Arial" w:hAnsi="Arial" w:cs="Arial"/>
          <w:color w:val="auto"/>
          <w:sz w:val="20"/>
          <w:szCs w:val="20"/>
        </w:rPr>
        <w:t xml:space="preserve">v rozporu s podmínkami stanovenými pro odběratele kanalizačním řádem, nebo </w:t>
      </w:r>
    </w:p>
    <w:p w14:paraId="7C78C097" w14:textId="77777777" w:rsidR="005F4AD3" w:rsidRDefault="008907B4" w:rsidP="008907B4">
      <w:pPr>
        <w:pStyle w:val="Default"/>
        <w:numPr>
          <w:ilvl w:val="0"/>
          <w:numId w:val="30"/>
        </w:numPr>
        <w:jc w:val="both"/>
        <w:rPr>
          <w:rFonts w:ascii="Arial" w:hAnsi="Arial" w:cs="Arial"/>
          <w:color w:val="auto"/>
          <w:sz w:val="20"/>
          <w:szCs w:val="20"/>
        </w:rPr>
      </w:pPr>
      <w:r w:rsidRPr="003F1F3C">
        <w:rPr>
          <w:rFonts w:ascii="Arial" w:hAnsi="Arial" w:cs="Arial"/>
          <w:color w:val="auto"/>
          <w:sz w:val="20"/>
          <w:szCs w:val="20"/>
        </w:rPr>
        <w:t>přes měřicí z</w:t>
      </w:r>
      <w:r w:rsidR="005F4AD3">
        <w:rPr>
          <w:rFonts w:ascii="Arial" w:hAnsi="Arial" w:cs="Arial"/>
          <w:color w:val="auto"/>
          <w:sz w:val="20"/>
          <w:szCs w:val="20"/>
        </w:rPr>
        <w:t>ařízení neschválené dodavatelem.</w:t>
      </w:r>
    </w:p>
    <w:p w14:paraId="7C78C098" w14:textId="77777777" w:rsidR="008907B4" w:rsidRPr="003F1F3C" w:rsidRDefault="008907B4" w:rsidP="005F4AD3">
      <w:pPr>
        <w:pStyle w:val="Default"/>
        <w:ind w:left="786"/>
        <w:jc w:val="both"/>
        <w:rPr>
          <w:rFonts w:ascii="Arial" w:hAnsi="Arial" w:cs="Arial"/>
          <w:color w:val="auto"/>
          <w:sz w:val="20"/>
          <w:szCs w:val="20"/>
        </w:rPr>
      </w:pPr>
      <w:r w:rsidRPr="003F1F3C">
        <w:rPr>
          <w:rFonts w:ascii="Arial" w:hAnsi="Arial" w:cs="Arial"/>
          <w:color w:val="auto"/>
          <w:sz w:val="20"/>
          <w:szCs w:val="20"/>
        </w:rPr>
        <w:t xml:space="preserve"> </w:t>
      </w:r>
    </w:p>
    <w:p w14:paraId="7C78C099" w14:textId="77777777" w:rsidR="008907B4" w:rsidRDefault="008907B4" w:rsidP="008907B4">
      <w:pPr>
        <w:pStyle w:val="Default"/>
        <w:rPr>
          <w:rFonts w:ascii="Arial" w:hAnsi="Arial" w:cs="Arial"/>
          <w:color w:val="auto"/>
          <w:sz w:val="20"/>
          <w:szCs w:val="20"/>
        </w:rPr>
      </w:pPr>
    </w:p>
    <w:p w14:paraId="13CB333A" w14:textId="77777777" w:rsidR="00EF34A9" w:rsidRDefault="00EF34A9" w:rsidP="008907B4">
      <w:pPr>
        <w:pStyle w:val="Default"/>
        <w:rPr>
          <w:rFonts w:ascii="Arial" w:hAnsi="Arial" w:cs="Arial"/>
          <w:color w:val="auto"/>
          <w:sz w:val="20"/>
          <w:szCs w:val="20"/>
        </w:rPr>
      </w:pPr>
    </w:p>
    <w:p w14:paraId="3D52901D" w14:textId="77777777" w:rsidR="00EF34A9" w:rsidRDefault="00EF34A9" w:rsidP="008907B4">
      <w:pPr>
        <w:pStyle w:val="Default"/>
        <w:rPr>
          <w:rFonts w:ascii="Arial" w:hAnsi="Arial" w:cs="Arial"/>
          <w:color w:val="auto"/>
          <w:sz w:val="20"/>
          <w:szCs w:val="20"/>
        </w:rPr>
      </w:pPr>
    </w:p>
    <w:p w14:paraId="092B6011" w14:textId="77777777" w:rsidR="00EF34A9" w:rsidRPr="00BB6D60" w:rsidRDefault="00EF34A9" w:rsidP="008907B4">
      <w:pPr>
        <w:pStyle w:val="Default"/>
        <w:rPr>
          <w:rFonts w:ascii="Arial" w:hAnsi="Arial" w:cs="Arial"/>
          <w:color w:val="auto"/>
          <w:sz w:val="20"/>
          <w:szCs w:val="20"/>
        </w:rPr>
      </w:pPr>
    </w:p>
    <w:p w14:paraId="7C78C09A" w14:textId="77777777" w:rsidR="008907B4" w:rsidRPr="00BB6D60" w:rsidRDefault="008907B4" w:rsidP="005F4AD3">
      <w:pPr>
        <w:pStyle w:val="Default"/>
        <w:numPr>
          <w:ilvl w:val="0"/>
          <w:numId w:val="26"/>
        </w:numPr>
        <w:ind w:left="426" w:hanging="426"/>
        <w:rPr>
          <w:rFonts w:ascii="Arial" w:hAnsi="Arial" w:cs="Arial"/>
          <w:color w:val="auto"/>
          <w:sz w:val="20"/>
          <w:szCs w:val="20"/>
        </w:rPr>
      </w:pPr>
      <w:r w:rsidRPr="005F4AD3">
        <w:rPr>
          <w:rFonts w:ascii="Arial" w:hAnsi="Arial" w:cs="Arial"/>
          <w:b/>
          <w:bCs/>
          <w:sz w:val="20"/>
          <w:szCs w:val="20"/>
        </w:rPr>
        <w:t xml:space="preserve">Stanovení ceny pro vodné a stočné a způsob jejího vyhlášení </w:t>
      </w:r>
    </w:p>
    <w:p w14:paraId="7C78C09B" w14:textId="77777777" w:rsidR="005F4AD3" w:rsidRDefault="005F4AD3" w:rsidP="008907B4">
      <w:pPr>
        <w:pStyle w:val="Default"/>
        <w:rPr>
          <w:rFonts w:ascii="Arial" w:hAnsi="Arial" w:cs="Arial"/>
          <w:b/>
          <w:bCs/>
          <w:color w:val="auto"/>
          <w:sz w:val="20"/>
          <w:szCs w:val="20"/>
        </w:rPr>
      </w:pPr>
    </w:p>
    <w:p w14:paraId="7C78C09C" w14:textId="77777777" w:rsidR="008E0FE2"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Cena pro vodné a cena pro stočné je cenou věcně usměrňovanou dle § 6 zákona č. 526/1990 Sb., o cenách, v platném znění. Seznam věcně usměrňovaných cen je každoročně zveřejňován v Cenovém věstníku ministerstva financí. Dodavatel je povinen při stanovení ceny pro vodné a ceny pro stočné vycházet z obecně závazných platných cenových předpisů. </w:t>
      </w:r>
    </w:p>
    <w:p w14:paraId="7C78C09D" w14:textId="77777777" w:rsidR="008E0FE2" w:rsidRDefault="008E0FE2" w:rsidP="008E0FE2">
      <w:pPr>
        <w:pStyle w:val="Default"/>
        <w:ind w:left="426"/>
        <w:jc w:val="both"/>
        <w:rPr>
          <w:rFonts w:ascii="Arial" w:hAnsi="Arial" w:cs="Arial"/>
          <w:color w:val="auto"/>
          <w:sz w:val="20"/>
          <w:szCs w:val="20"/>
        </w:rPr>
      </w:pPr>
    </w:p>
    <w:p w14:paraId="7C78C09E" w14:textId="77777777" w:rsidR="008E0FE2" w:rsidRDefault="008907B4" w:rsidP="008907B4">
      <w:pPr>
        <w:pStyle w:val="Default"/>
        <w:numPr>
          <w:ilvl w:val="1"/>
          <w:numId w:val="26"/>
        </w:numPr>
        <w:ind w:left="426"/>
        <w:jc w:val="both"/>
        <w:rPr>
          <w:rFonts w:ascii="Arial" w:hAnsi="Arial" w:cs="Arial"/>
          <w:color w:val="auto"/>
          <w:sz w:val="20"/>
          <w:szCs w:val="20"/>
        </w:rPr>
      </w:pPr>
      <w:r w:rsidRPr="008E0FE2">
        <w:rPr>
          <w:rFonts w:ascii="Arial" w:hAnsi="Arial" w:cs="Arial"/>
          <w:color w:val="auto"/>
          <w:sz w:val="20"/>
          <w:szCs w:val="20"/>
        </w:rPr>
        <w:t>Cena pro vodné a cena pro stočné je stanovena zpravidla na období jednoho roku a její výše je uvedena v p</w:t>
      </w:r>
      <w:r w:rsidR="008E0FE2">
        <w:rPr>
          <w:rFonts w:ascii="Arial" w:hAnsi="Arial" w:cs="Arial"/>
          <w:color w:val="auto"/>
          <w:sz w:val="20"/>
          <w:szCs w:val="20"/>
        </w:rPr>
        <w:t>latném ceníku dodavatele.</w:t>
      </w:r>
      <w:r w:rsidRPr="008E0FE2">
        <w:rPr>
          <w:rFonts w:ascii="Arial" w:hAnsi="Arial" w:cs="Arial"/>
          <w:color w:val="auto"/>
          <w:sz w:val="20"/>
          <w:szCs w:val="20"/>
        </w:rPr>
        <w:t xml:space="preserve"> Na žádost odběratele bude platný ceník včetně výpočtu ceny pro vodné a ceny pro stočné předložen. </w:t>
      </w:r>
    </w:p>
    <w:p w14:paraId="7C78C09F" w14:textId="77777777" w:rsidR="008E0FE2" w:rsidRDefault="008E0FE2" w:rsidP="008E0FE2">
      <w:pPr>
        <w:pStyle w:val="Odstavecseseznamem"/>
        <w:rPr>
          <w:rFonts w:ascii="Arial" w:hAnsi="Arial" w:cs="Arial"/>
          <w:sz w:val="20"/>
          <w:szCs w:val="20"/>
        </w:rPr>
      </w:pPr>
    </w:p>
    <w:p w14:paraId="7C78C0A0" w14:textId="77777777" w:rsidR="008E0FE2" w:rsidRDefault="008907B4" w:rsidP="008907B4">
      <w:pPr>
        <w:pStyle w:val="Default"/>
        <w:numPr>
          <w:ilvl w:val="1"/>
          <w:numId w:val="26"/>
        </w:numPr>
        <w:ind w:left="426"/>
        <w:jc w:val="both"/>
        <w:rPr>
          <w:rFonts w:ascii="Arial" w:hAnsi="Arial" w:cs="Arial"/>
          <w:color w:val="auto"/>
          <w:sz w:val="20"/>
          <w:szCs w:val="20"/>
        </w:rPr>
      </w:pPr>
      <w:r w:rsidRPr="008E0FE2">
        <w:rPr>
          <w:rFonts w:ascii="Arial" w:hAnsi="Arial" w:cs="Arial"/>
          <w:color w:val="auto"/>
          <w:sz w:val="20"/>
          <w:szCs w:val="20"/>
        </w:rPr>
        <w:t>Dodavatel je povinen každou změnu ceny pro vodné a ceny pro stočné vhodným způsobem zveřej</w:t>
      </w:r>
      <w:r w:rsidR="008E0FE2">
        <w:rPr>
          <w:rFonts w:ascii="Arial" w:hAnsi="Arial" w:cs="Arial"/>
          <w:color w:val="auto"/>
          <w:sz w:val="20"/>
          <w:szCs w:val="20"/>
        </w:rPr>
        <w:t>nit.</w:t>
      </w:r>
    </w:p>
    <w:p w14:paraId="7C78C0A1" w14:textId="77777777" w:rsidR="008E0FE2" w:rsidRDefault="008E0FE2" w:rsidP="008E0FE2">
      <w:pPr>
        <w:pStyle w:val="Odstavecseseznamem"/>
        <w:rPr>
          <w:rFonts w:ascii="Arial" w:hAnsi="Arial" w:cs="Arial"/>
          <w:sz w:val="20"/>
          <w:szCs w:val="20"/>
        </w:rPr>
      </w:pPr>
    </w:p>
    <w:p w14:paraId="7C78C0A2" w14:textId="77777777" w:rsidR="008E0FE2" w:rsidRDefault="008907B4" w:rsidP="008907B4">
      <w:pPr>
        <w:pStyle w:val="Default"/>
        <w:numPr>
          <w:ilvl w:val="1"/>
          <w:numId w:val="26"/>
        </w:numPr>
        <w:ind w:left="426"/>
        <w:jc w:val="both"/>
        <w:rPr>
          <w:rFonts w:ascii="Arial" w:hAnsi="Arial" w:cs="Arial"/>
          <w:color w:val="auto"/>
          <w:sz w:val="20"/>
          <w:szCs w:val="20"/>
        </w:rPr>
      </w:pPr>
      <w:r w:rsidRPr="008E0FE2">
        <w:rPr>
          <w:rFonts w:ascii="Arial" w:hAnsi="Arial" w:cs="Arial"/>
          <w:color w:val="auto"/>
          <w:sz w:val="20"/>
          <w:szCs w:val="20"/>
        </w:rPr>
        <w:t>Právo na vodné vzniká vtokem vody do potrubí napoje</w:t>
      </w:r>
      <w:r w:rsidR="008E0FE2">
        <w:rPr>
          <w:rFonts w:ascii="Arial" w:hAnsi="Arial" w:cs="Arial"/>
          <w:color w:val="auto"/>
          <w:sz w:val="20"/>
          <w:szCs w:val="20"/>
        </w:rPr>
        <w:t>ného bezprostředně za vodoměrem.</w:t>
      </w:r>
      <w:r w:rsidRPr="008E0FE2">
        <w:rPr>
          <w:rFonts w:ascii="Arial" w:hAnsi="Arial" w:cs="Arial"/>
          <w:color w:val="auto"/>
          <w:sz w:val="20"/>
          <w:szCs w:val="20"/>
        </w:rPr>
        <w:t xml:space="preserve"> Právo na stočné vzniká okamžikem vtoku odpadních vod do kanalizace. </w:t>
      </w:r>
    </w:p>
    <w:p w14:paraId="7C78C0A3" w14:textId="77777777" w:rsidR="008E0FE2" w:rsidRDefault="008E0FE2" w:rsidP="008E0FE2">
      <w:pPr>
        <w:pStyle w:val="Odstavecseseznamem"/>
        <w:rPr>
          <w:rFonts w:ascii="Arial" w:hAnsi="Arial" w:cs="Arial"/>
          <w:sz w:val="20"/>
          <w:szCs w:val="20"/>
        </w:rPr>
      </w:pPr>
    </w:p>
    <w:p w14:paraId="7C78C0A4" w14:textId="77777777" w:rsidR="008E0FE2" w:rsidRDefault="008E0FE2" w:rsidP="008907B4">
      <w:pPr>
        <w:pStyle w:val="Default"/>
        <w:rPr>
          <w:rFonts w:ascii="Arial" w:hAnsi="Arial" w:cs="Arial"/>
          <w:b/>
          <w:bCs/>
          <w:color w:val="auto"/>
          <w:sz w:val="20"/>
          <w:szCs w:val="20"/>
        </w:rPr>
      </w:pPr>
    </w:p>
    <w:p w14:paraId="7C78C0A5" w14:textId="77777777" w:rsidR="008907B4" w:rsidRPr="008E0FE2" w:rsidRDefault="008907B4" w:rsidP="008E0FE2">
      <w:pPr>
        <w:pStyle w:val="Default"/>
        <w:numPr>
          <w:ilvl w:val="0"/>
          <w:numId w:val="26"/>
        </w:numPr>
        <w:ind w:left="426" w:hanging="426"/>
        <w:rPr>
          <w:rFonts w:ascii="Arial" w:hAnsi="Arial" w:cs="Arial"/>
          <w:b/>
          <w:bCs/>
          <w:sz w:val="20"/>
          <w:szCs w:val="20"/>
        </w:rPr>
      </w:pPr>
      <w:r w:rsidRPr="008E0FE2">
        <w:rPr>
          <w:rFonts w:ascii="Arial" w:hAnsi="Arial" w:cs="Arial"/>
          <w:b/>
          <w:bCs/>
          <w:sz w:val="20"/>
          <w:szCs w:val="20"/>
        </w:rPr>
        <w:t xml:space="preserve">Sankce </w:t>
      </w:r>
    </w:p>
    <w:p w14:paraId="7C78C0A6" w14:textId="77777777" w:rsidR="008E0FE2" w:rsidRDefault="008E0FE2" w:rsidP="008907B4">
      <w:pPr>
        <w:pStyle w:val="Default"/>
        <w:rPr>
          <w:rFonts w:ascii="Arial" w:hAnsi="Arial" w:cs="Arial"/>
          <w:b/>
          <w:bCs/>
          <w:color w:val="auto"/>
          <w:sz w:val="20"/>
          <w:szCs w:val="20"/>
        </w:rPr>
      </w:pPr>
    </w:p>
    <w:p w14:paraId="7C78C0A7" w14:textId="3FF24112" w:rsidR="008907B4" w:rsidRPr="00BB6D60" w:rsidRDefault="008907B4" w:rsidP="008E0FE2">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Odběratel zaplatí dodavateli smluvní pokutu ve výši </w:t>
      </w:r>
      <w:r w:rsidR="00E31CFA" w:rsidRPr="00BB6D60">
        <w:rPr>
          <w:rFonts w:ascii="Arial" w:hAnsi="Arial" w:cs="Arial"/>
          <w:color w:val="auto"/>
          <w:sz w:val="20"/>
          <w:szCs w:val="20"/>
        </w:rPr>
        <w:t>5.000, -</w:t>
      </w:r>
      <w:r w:rsidRPr="00BB6D60">
        <w:rPr>
          <w:rFonts w:ascii="Arial" w:hAnsi="Arial" w:cs="Arial"/>
          <w:color w:val="auto"/>
          <w:sz w:val="20"/>
          <w:szCs w:val="20"/>
        </w:rPr>
        <w:t xml:space="preserve"> Kč jestliže: </w:t>
      </w:r>
    </w:p>
    <w:p w14:paraId="7C78C0A8" w14:textId="77777777" w:rsidR="008E0FE2" w:rsidRDefault="008E0FE2" w:rsidP="008E0FE2">
      <w:pPr>
        <w:pStyle w:val="Default"/>
        <w:numPr>
          <w:ilvl w:val="0"/>
          <w:numId w:val="31"/>
        </w:numPr>
        <w:jc w:val="both"/>
        <w:rPr>
          <w:rFonts w:ascii="Arial" w:hAnsi="Arial" w:cs="Arial"/>
          <w:color w:val="auto"/>
          <w:sz w:val="20"/>
          <w:szCs w:val="20"/>
        </w:rPr>
      </w:pPr>
      <w:r>
        <w:rPr>
          <w:rFonts w:ascii="Arial" w:hAnsi="Arial" w:cs="Arial"/>
          <w:color w:val="auto"/>
          <w:sz w:val="20"/>
          <w:szCs w:val="20"/>
        </w:rPr>
        <w:t>neumožní</w:t>
      </w:r>
      <w:r w:rsidR="008907B4" w:rsidRPr="00BB6D60">
        <w:rPr>
          <w:rFonts w:ascii="Arial" w:hAnsi="Arial" w:cs="Arial"/>
          <w:color w:val="auto"/>
          <w:sz w:val="20"/>
          <w:szCs w:val="20"/>
        </w:rPr>
        <w:t xml:space="preserve"> oprávněnému pracovníkovi dodavatele přístup k mě</w:t>
      </w:r>
      <w:r>
        <w:rPr>
          <w:rFonts w:ascii="Arial" w:hAnsi="Arial" w:cs="Arial"/>
          <w:color w:val="auto"/>
          <w:sz w:val="20"/>
          <w:szCs w:val="20"/>
        </w:rPr>
        <w:t xml:space="preserve">řícímu zařízení, prověření jeho </w:t>
      </w:r>
      <w:r w:rsidR="008907B4" w:rsidRPr="00BB6D60">
        <w:rPr>
          <w:rFonts w:ascii="Arial" w:hAnsi="Arial" w:cs="Arial"/>
          <w:color w:val="auto"/>
          <w:sz w:val="20"/>
          <w:szCs w:val="20"/>
        </w:rPr>
        <w:t xml:space="preserve">stavu a řádný odečet, </w:t>
      </w:r>
    </w:p>
    <w:p w14:paraId="7C78C0A9" w14:textId="77777777" w:rsidR="008907B4" w:rsidRPr="00BB6D60" w:rsidRDefault="008907B4" w:rsidP="008E0FE2">
      <w:pPr>
        <w:pStyle w:val="Default"/>
        <w:numPr>
          <w:ilvl w:val="0"/>
          <w:numId w:val="31"/>
        </w:numPr>
        <w:jc w:val="both"/>
        <w:rPr>
          <w:rFonts w:ascii="Arial" w:hAnsi="Arial" w:cs="Arial"/>
          <w:color w:val="auto"/>
          <w:sz w:val="20"/>
          <w:szCs w:val="20"/>
        </w:rPr>
      </w:pPr>
      <w:r w:rsidRPr="00BB6D60">
        <w:rPr>
          <w:rFonts w:ascii="Arial" w:hAnsi="Arial" w:cs="Arial"/>
          <w:color w:val="auto"/>
          <w:sz w:val="20"/>
          <w:szCs w:val="20"/>
        </w:rPr>
        <w:t xml:space="preserve">neprodleně neodstraní překážky, které znemožňují odečítání měřících zařízení, zejména neprovede opatření proti zaplavování prostoru, v němž je měřící zařízení umístěno. </w:t>
      </w:r>
    </w:p>
    <w:p w14:paraId="7C78C0AA" w14:textId="77777777" w:rsidR="008E0FE2" w:rsidRDefault="008907B4" w:rsidP="008907B4">
      <w:pPr>
        <w:pStyle w:val="Default"/>
        <w:rPr>
          <w:rFonts w:ascii="Arial" w:hAnsi="Arial" w:cs="Arial"/>
          <w:b/>
          <w:bCs/>
          <w:color w:val="auto"/>
          <w:sz w:val="20"/>
          <w:szCs w:val="20"/>
        </w:rPr>
      </w:pPr>
      <w:r w:rsidRPr="00BB6D60">
        <w:rPr>
          <w:rFonts w:ascii="Arial" w:hAnsi="Arial" w:cs="Arial"/>
          <w:b/>
          <w:bCs/>
          <w:color w:val="auto"/>
          <w:sz w:val="20"/>
          <w:szCs w:val="20"/>
        </w:rPr>
        <w:t xml:space="preserve"> </w:t>
      </w:r>
    </w:p>
    <w:p w14:paraId="7C78C0AB" w14:textId="24DDCE33" w:rsidR="008E0FE2"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Odběratel zaplatí dodavateli smluvní pokutu ve výši </w:t>
      </w:r>
      <w:r w:rsidR="00E31CFA" w:rsidRPr="00BB6D60">
        <w:rPr>
          <w:rFonts w:ascii="Arial" w:hAnsi="Arial" w:cs="Arial"/>
          <w:color w:val="auto"/>
          <w:sz w:val="20"/>
          <w:szCs w:val="20"/>
        </w:rPr>
        <w:t>10.000, -</w:t>
      </w:r>
      <w:r w:rsidRPr="00BB6D60">
        <w:rPr>
          <w:rFonts w:ascii="Arial" w:hAnsi="Arial" w:cs="Arial"/>
          <w:color w:val="auto"/>
          <w:sz w:val="20"/>
          <w:szCs w:val="20"/>
        </w:rPr>
        <w:t xml:space="preserve"> Kč jestliže: </w:t>
      </w:r>
    </w:p>
    <w:p w14:paraId="7C78C0AC" w14:textId="77777777" w:rsidR="008E0FE2" w:rsidRDefault="008907B4" w:rsidP="008907B4">
      <w:pPr>
        <w:pStyle w:val="Default"/>
        <w:numPr>
          <w:ilvl w:val="0"/>
          <w:numId w:val="31"/>
        </w:numPr>
        <w:jc w:val="both"/>
        <w:rPr>
          <w:rFonts w:ascii="Arial" w:hAnsi="Arial" w:cs="Arial"/>
          <w:color w:val="auto"/>
          <w:sz w:val="20"/>
          <w:szCs w:val="20"/>
        </w:rPr>
      </w:pPr>
      <w:r w:rsidRPr="008E0FE2">
        <w:rPr>
          <w:rFonts w:ascii="Arial" w:hAnsi="Arial" w:cs="Arial"/>
          <w:color w:val="auto"/>
          <w:sz w:val="20"/>
          <w:szCs w:val="20"/>
        </w:rPr>
        <w:t xml:space="preserve">je porušena plomba vodoměru, </w:t>
      </w:r>
    </w:p>
    <w:p w14:paraId="7C78C0AD" w14:textId="77777777" w:rsidR="008907B4" w:rsidRPr="008E0FE2" w:rsidRDefault="008907B4" w:rsidP="008907B4">
      <w:pPr>
        <w:pStyle w:val="Default"/>
        <w:numPr>
          <w:ilvl w:val="0"/>
          <w:numId w:val="31"/>
        </w:numPr>
        <w:jc w:val="both"/>
        <w:rPr>
          <w:rFonts w:ascii="Arial" w:hAnsi="Arial" w:cs="Arial"/>
          <w:color w:val="auto"/>
          <w:sz w:val="20"/>
          <w:szCs w:val="20"/>
        </w:rPr>
      </w:pPr>
      <w:r w:rsidRPr="008E0FE2">
        <w:rPr>
          <w:rFonts w:ascii="Arial" w:hAnsi="Arial" w:cs="Arial"/>
          <w:color w:val="auto"/>
          <w:sz w:val="20"/>
          <w:szCs w:val="20"/>
        </w:rPr>
        <w:t xml:space="preserve">neoprávněně manipuluje se zařízením dodavatele nebo vlastníka sítě, kterou dodavatel provozuje. </w:t>
      </w:r>
    </w:p>
    <w:p w14:paraId="7C78C0AE" w14:textId="77777777" w:rsidR="008E0FE2" w:rsidRDefault="008E0FE2" w:rsidP="008907B4">
      <w:pPr>
        <w:pStyle w:val="Default"/>
        <w:rPr>
          <w:rFonts w:ascii="Arial" w:hAnsi="Arial" w:cs="Arial"/>
          <w:b/>
          <w:bCs/>
          <w:color w:val="auto"/>
          <w:sz w:val="20"/>
          <w:szCs w:val="20"/>
        </w:rPr>
      </w:pPr>
    </w:p>
    <w:p w14:paraId="7C78C0AF" w14:textId="2BB387BA" w:rsidR="008E0FE2"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Dodavatel zaplatí odběrateli smluvní pokutu ve výši </w:t>
      </w:r>
      <w:r w:rsidR="00E31CFA" w:rsidRPr="00BB6D60">
        <w:rPr>
          <w:rFonts w:ascii="Arial" w:hAnsi="Arial" w:cs="Arial"/>
          <w:color w:val="auto"/>
          <w:sz w:val="20"/>
          <w:szCs w:val="20"/>
        </w:rPr>
        <w:t>5.000, -</w:t>
      </w:r>
      <w:r w:rsidRPr="00BB6D60">
        <w:rPr>
          <w:rFonts w:ascii="Arial" w:hAnsi="Arial" w:cs="Arial"/>
          <w:color w:val="auto"/>
          <w:sz w:val="20"/>
          <w:szCs w:val="20"/>
        </w:rPr>
        <w:t xml:space="preserve"> Kč jestliže: </w:t>
      </w:r>
    </w:p>
    <w:p w14:paraId="7C78C0B0" w14:textId="77777777" w:rsidR="008907B4" w:rsidRPr="008E0FE2" w:rsidRDefault="008907B4" w:rsidP="008E0FE2">
      <w:pPr>
        <w:pStyle w:val="Default"/>
        <w:numPr>
          <w:ilvl w:val="0"/>
          <w:numId w:val="31"/>
        </w:numPr>
        <w:jc w:val="both"/>
        <w:rPr>
          <w:rFonts w:ascii="Arial" w:hAnsi="Arial" w:cs="Arial"/>
          <w:color w:val="auto"/>
          <w:sz w:val="20"/>
          <w:szCs w:val="20"/>
        </w:rPr>
      </w:pPr>
      <w:r w:rsidRPr="008E0FE2">
        <w:rPr>
          <w:rFonts w:ascii="Arial" w:hAnsi="Arial" w:cs="Arial"/>
          <w:color w:val="auto"/>
          <w:sz w:val="20"/>
          <w:szCs w:val="20"/>
        </w:rPr>
        <w:t>neoznámí přerušení nebo omezení dodávky vody nebo odvádění odpadních vod pod</w:t>
      </w:r>
      <w:r w:rsidR="00D73F94">
        <w:rPr>
          <w:rFonts w:ascii="Arial" w:hAnsi="Arial" w:cs="Arial"/>
          <w:color w:val="auto"/>
          <w:sz w:val="20"/>
          <w:szCs w:val="20"/>
        </w:rPr>
        <w:t>le bodu 8.25</w:t>
      </w:r>
      <w:r w:rsidRPr="008E0FE2">
        <w:rPr>
          <w:rFonts w:ascii="Arial" w:hAnsi="Arial" w:cs="Arial"/>
          <w:color w:val="auto"/>
          <w:sz w:val="20"/>
          <w:szCs w:val="20"/>
        </w:rPr>
        <w:t xml:space="preserve"> písm. b) až g) ve stanovené lhůtě. </w:t>
      </w:r>
    </w:p>
    <w:p w14:paraId="7C78C0B1" w14:textId="77777777" w:rsidR="008E0FE2" w:rsidRDefault="008E0FE2" w:rsidP="008907B4">
      <w:pPr>
        <w:pStyle w:val="Default"/>
        <w:rPr>
          <w:rFonts w:ascii="Arial" w:hAnsi="Arial" w:cs="Arial"/>
          <w:b/>
          <w:bCs/>
          <w:color w:val="auto"/>
          <w:sz w:val="20"/>
          <w:szCs w:val="20"/>
        </w:rPr>
      </w:pPr>
    </w:p>
    <w:p w14:paraId="7C78C0B2" w14:textId="72135BF9" w:rsidR="008E0FE2"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Dodavatel zaplatí odběrateli smluvní pokutu ve výši </w:t>
      </w:r>
      <w:r w:rsidR="00E31CFA">
        <w:rPr>
          <w:rFonts w:ascii="Arial" w:hAnsi="Arial" w:cs="Arial"/>
          <w:color w:val="auto"/>
          <w:sz w:val="20"/>
          <w:szCs w:val="20"/>
        </w:rPr>
        <w:t>3</w:t>
      </w:r>
      <w:r w:rsidR="00E31CFA" w:rsidRPr="00BB6D60">
        <w:rPr>
          <w:rFonts w:ascii="Arial" w:hAnsi="Arial" w:cs="Arial"/>
          <w:color w:val="auto"/>
          <w:sz w:val="20"/>
          <w:szCs w:val="20"/>
        </w:rPr>
        <w:t>.000, -</w:t>
      </w:r>
      <w:r w:rsidRPr="00BB6D60">
        <w:rPr>
          <w:rFonts w:ascii="Arial" w:hAnsi="Arial" w:cs="Arial"/>
          <w:color w:val="auto"/>
          <w:sz w:val="20"/>
          <w:szCs w:val="20"/>
        </w:rPr>
        <w:t xml:space="preserve"> Kč jestliže: </w:t>
      </w:r>
    </w:p>
    <w:p w14:paraId="7C78C0B3" w14:textId="77777777" w:rsidR="008907B4" w:rsidRPr="008E0FE2" w:rsidRDefault="008907B4" w:rsidP="008E0FE2">
      <w:pPr>
        <w:pStyle w:val="Default"/>
        <w:numPr>
          <w:ilvl w:val="0"/>
          <w:numId w:val="31"/>
        </w:numPr>
        <w:jc w:val="both"/>
        <w:rPr>
          <w:rFonts w:ascii="Arial" w:hAnsi="Arial" w:cs="Arial"/>
          <w:color w:val="auto"/>
          <w:sz w:val="20"/>
          <w:szCs w:val="20"/>
        </w:rPr>
      </w:pPr>
      <w:r w:rsidRPr="008E0FE2">
        <w:rPr>
          <w:rFonts w:ascii="Arial" w:hAnsi="Arial" w:cs="Arial"/>
          <w:color w:val="auto"/>
          <w:sz w:val="20"/>
          <w:szCs w:val="20"/>
        </w:rPr>
        <w:t xml:space="preserve">nezajistí přezkoušení měřicího zařízení u autorizované zkušebny do 30 dnů od doručení žádosti odběratele a nesdělí písemně odběrateli výsledek přezkoušení do 14 dní ode dne doručení výsledku přezkoušení dodavateli. </w:t>
      </w:r>
    </w:p>
    <w:p w14:paraId="7C78C0B4" w14:textId="77777777" w:rsidR="008E0FE2" w:rsidRDefault="008E0FE2" w:rsidP="008907B4">
      <w:pPr>
        <w:pStyle w:val="Default"/>
        <w:rPr>
          <w:rFonts w:ascii="Arial" w:hAnsi="Arial" w:cs="Arial"/>
          <w:b/>
          <w:bCs/>
          <w:color w:val="auto"/>
          <w:sz w:val="20"/>
          <w:szCs w:val="20"/>
        </w:rPr>
      </w:pPr>
    </w:p>
    <w:p w14:paraId="7C78C0B5" w14:textId="77777777" w:rsidR="008E0FE2"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Smluvní pokuta nenahrazuje případnou náhradu škody, ani pokutu udělenou smluvní straně podle zákona. </w:t>
      </w:r>
    </w:p>
    <w:p w14:paraId="7C78C0B6" w14:textId="77777777" w:rsidR="008E0FE2" w:rsidRDefault="008E0FE2" w:rsidP="008E0FE2">
      <w:pPr>
        <w:pStyle w:val="Default"/>
        <w:ind w:left="426"/>
        <w:jc w:val="both"/>
        <w:rPr>
          <w:rFonts w:ascii="Arial" w:hAnsi="Arial" w:cs="Arial"/>
          <w:color w:val="auto"/>
          <w:sz w:val="20"/>
          <w:szCs w:val="20"/>
        </w:rPr>
      </w:pPr>
    </w:p>
    <w:p w14:paraId="7C78C0B7" w14:textId="77777777" w:rsidR="008907B4" w:rsidRPr="008E0FE2" w:rsidRDefault="008907B4" w:rsidP="008907B4">
      <w:pPr>
        <w:pStyle w:val="Default"/>
        <w:numPr>
          <w:ilvl w:val="1"/>
          <w:numId w:val="26"/>
        </w:numPr>
        <w:ind w:left="426"/>
        <w:jc w:val="both"/>
        <w:rPr>
          <w:rFonts w:ascii="Arial" w:hAnsi="Arial" w:cs="Arial"/>
          <w:color w:val="auto"/>
          <w:sz w:val="20"/>
          <w:szCs w:val="20"/>
        </w:rPr>
      </w:pPr>
      <w:r w:rsidRPr="008E0FE2">
        <w:rPr>
          <w:rFonts w:ascii="Arial" w:hAnsi="Arial" w:cs="Arial"/>
          <w:color w:val="auto"/>
          <w:sz w:val="20"/>
          <w:szCs w:val="20"/>
        </w:rPr>
        <w:t>Pro případ prodlení s úhradou plateb podle této smlouvy má dodavatel právo požadovat od odběratele roční úrok z prodlení ve výši stano</w:t>
      </w:r>
      <w:r w:rsidR="008E0FE2">
        <w:rPr>
          <w:rFonts w:ascii="Arial" w:hAnsi="Arial" w:cs="Arial"/>
          <w:color w:val="auto"/>
          <w:sz w:val="20"/>
          <w:szCs w:val="20"/>
        </w:rPr>
        <w:t>vené platným právním předpisem.</w:t>
      </w:r>
    </w:p>
    <w:p w14:paraId="7C78C0B8" w14:textId="77777777" w:rsidR="008907B4" w:rsidRDefault="008907B4" w:rsidP="008907B4">
      <w:pPr>
        <w:pStyle w:val="Default"/>
        <w:rPr>
          <w:rFonts w:ascii="Arial" w:hAnsi="Arial" w:cs="Arial"/>
          <w:color w:val="auto"/>
          <w:sz w:val="20"/>
          <w:szCs w:val="20"/>
        </w:rPr>
      </w:pPr>
    </w:p>
    <w:p w14:paraId="7C78C0B9" w14:textId="77777777" w:rsidR="00BC5A73" w:rsidRPr="00BB6D60" w:rsidRDefault="00BC5A73" w:rsidP="008907B4">
      <w:pPr>
        <w:pStyle w:val="Default"/>
        <w:rPr>
          <w:rFonts w:ascii="Arial" w:hAnsi="Arial" w:cs="Arial"/>
          <w:color w:val="auto"/>
          <w:sz w:val="20"/>
          <w:szCs w:val="20"/>
        </w:rPr>
      </w:pPr>
    </w:p>
    <w:p w14:paraId="7C78C0BA" w14:textId="77777777" w:rsidR="008907B4" w:rsidRDefault="008907B4" w:rsidP="00BC5A73">
      <w:pPr>
        <w:pStyle w:val="Default"/>
        <w:numPr>
          <w:ilvl w:val="0"/>
          <w:numId w:val="26"/>
        </w:numPr>
        <w:ind w:left="426" w:hanging="426"/>
        <w:rPr>
          <w:rFonts w:ascii="Arial" w:hAnsi="Arial" w:cs="Arial"/>
          <w:b/>
          <w:bCs/>
          <w:sz w:val="20"/>
          <w:szCs w:val="20"/>
        </w:rPr>
      </w:pPr>
      <w:r w:rsidRPr="00BC5A73">
        <w:rPr>
          <w:rFonts w:ascii="Arial" w:hAnsi="Arial" w:cs="Arial"/>
          <w:b/>
          <w:bCs/>
          <w:sz w:val="20"/>
          <w:szCs w:val="20"/>
        </w:rPr>
        <w:t xml:space="preserve">Změny a ukončení smluvního vztahu </w:t>
      </w:r>
    </w:p>
    <w:p w14:paraId="7C78C0BB" w14:textId="77777777" w:rsidR="00BC5A73" w:rsidRPr="00BC5A73" w:rsidRDefault="00BC5A73" w:rsidP="00BC5A73">
      <w:pPr>
        <w:pStyle w:val="Default"/>
        <w:ind w:left="426"/>
        <w:jc w:val="both"/>
        <w:rPr>
          <w:rFonts w:ascii="Arial" w:hAnsi="Arial" w:cs="Arial"/>
          <w:color w:val="auto"/>
          <w:sz w:val="20"/>
          <w:szCs w:val="20"/>
        </w:rPr>
      </w:pPr>
    </w:p>
    <w:p w14:paraId="7C78C0BC" w14:textId="77777777" w:rsidR="0043162F" w:rsidRDefault="0043162F" w:rsidP="008907B4">
      <w:pPr>
        <w:pStyle w:val="Default"/>
        <w:numPr>
          <w:ilvl w:val="1"/>
          <w:numId w:val="26"/>
        </w:numPr>
        <w:ind w:left="426"/>
        <w:jc w:val="both"/>
        <w:rPr>
          <w:rFonts w:ascii="Arial" w:hAnsi="Arial" w:cs="Arial"/>
          <w:color w:val="auto"/>
          <w:sz w:val="20"/>
          <w:szCs w:val="20"/>
        </w:rPr>
      </w:pPr>
      <w:r>
        <w:rPr>
          <w:rFonts w:ascii="Arial" w:hAnsi="Arial" w:cs="Arial"/>
          <w:color w:val="auto"/>
          <w:sz w:val="20"/>
          <w:szCs w:val="20"/>
        </w:rPr>
        <w:t>Tato smlouva nabývá účinnosti dnem podpisu smluvních stran a uzavírá se na dobu neurčitou.</w:t>
      </w:r>
    </w:p>
    <w:p w14:paraId="7C78C0BD" w14:textId="77777777" w:rsidR="0043162F" w:rsidRDefault="0043162F" w:rsidP="0043162F">
      <w:pPr>
        <w:pStyle w:val="Default"/>
        <w:ind w:left="426"/>
        <w:jc w:val="both"/>
        <w:rPr>
          <w:rFonts w:ascii="Arial" w:hAnsi="Arial" w:cs="Arial"/>
          <w:color w:val="auto"/>
          <w:sz w:val="20"/>
          <w:szCs w:val="20"/>
        </w:rPr>
      </w:pPr>
    </w:p>
    <w:p w14:paraId="7C78C0BE" w14:textId="77777777" w:rsidR="0043162F" w:rsidRDefault="0043162F" w:rsidP="008907B4">
      <w:pPr>
        <w:pStyle w:val="Default"/>
        <w:numPr>
          <w:ilvl w:val="1"/>
          <w:numId w:val="26"/>
        </w:numPr>
        <w:ind w:left="426"/>
        <w:jc w:val="both"/>
        <w:rPr>
          <w:rFonts w:ascii="Arial" w:hAnsi="Arial" w:cs="Arial"/>
          <w:color w:val="auto"/>
          <w:sz w:val="20"/>
          <w:szCs w:val="20"/>
        </w:rPr>
      </w:pPr>
      <w:r>
        <w:rPr>
          <w:rFonts w:ascii="Arial" w:hAnsi="Arial" w:cs="Arial"/>
          <w:color w:val="auto"/>
          <w:sz w:val="20"/>
          <w:szCs w:val="20"/>
        </w:rPr>
        <w:t>Smluvní strany se dohodly, že pro případ, že odběratel tuto smlouvu řádně neukončí v souvislosti se změnou vlastnictví připojené nemovitosti (odběrného místa), zaniká smlouva dnem, kdy nový vlastník připojené nemovitosti prokáže provozovateli nabytí vlastnického práva k ní a uzavře novou smlouvu o dodávce vody k témuž odběrnému místu.</w:t>
      </w:r>
    </w:p>
    <w:p w14:paraId="7C78C0BF" w14:textId="77777777" w:rsidR="0043162F" w:rsidRDefault="0043162F" w:rsidP="0043162F">
      <w:pPr>
        <w:pStyle w:val="Default"/>
        <w:ind w:left="426"/>
        <w:jc w:val="both"/>
        <w:rPr>
          <w:rFonts w:ascii="Arial" w:hAnsi="Arial" w:cs="Arial"/>
          <w:color w:val="auto"/>
          <w:sz w:val="20"/>
          <w:szCs w:val="20"/>
        </w:rPr>
      </w:pPr>
    </w:p>
    <w:p w14:paraId="7C78C0C0" w14:textId="77777777" w:rsidR="00BC5A73"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lastRenderedPageBreak/>
        <w:t xml:space="preserve">Pokud odběratel hodlá ukončit smlouvu, zejména v důsledku převodu nemovitosti na nového vlastníka, přičemž dodávka vody a odvádění odpadních vod má pokračovat i nadále, je povinen se spolu s novým vlastníkem nemovitosti dostavit k dodavateli za účelem ukončení této smlouvy a uzavření smlouvy s novým odběratelem. Odběratel přitom předloží konečný stav vodoměru k datu změny odběratele, jakož i doklady prokazující změnu v osobě vlastníka nemovitosti. </w:t>
      </w:r>
    </w:p>
    <w:p w14:paraId="7C78C0C1" w14:textId="77777777" w:rsidR="00BC5A73" w:rsidRDefault="00BC5A73" w:rsidP="00BC5A73">
      <w:pPr>
        <w:pStyle w:val="Default"/>
        <w:ind w:left="426"/>
        <w:jc w:val="both"/>
        <w:rPr>
          <w:rFonts w:ascii="Arial" w:hAnsi="Arial" w:cs="Arial"/>
          <w:color w:val="auto"/>
          <w:sz w:val="20"/>
          <w:szCs w:val="20"/>
        </w:rPr>
      </w:pPr>
    </w:p>
    <w:p w14:paraId="7C78C0C2" w14:textId="77777777" w:rsidR="00BC5A73" w:rsidRDefault="008907B4" w:rsidP="008907B4">
      <w:pPr>
        <w:pStyle w:val="Default"/>
        <w:numPr>
          <w:ilvl w:val="1"/>
          <w:numId w:val="26"/>
        </w:numPr>
        <w:ind w:left="426"/>
        <w:jc w:val="both"/>
        <w:rPr>
          <w:rFonts w:ascii="Arial" w:hAnsi="Arial" w:cs="Arial"/>
          <w:color w:val="auto"/>
          <w:sz w:val="20"/>
          <w:szCs w:val="20"/>
        </w:rPr>
      </w:pPr>
      <w:r w:rsidRPr="00BC5A73">
        <w:rPr>
          <w:rFonts w:ascii="Arial" w:hAnsi="Arial" w:cs="Arial"/>
          <w:color w:val="auto"/>
          <w:sz w:val="20"/>
          <w:szCs w:val="20"/>
        </w:rPr>
        <w:t xml:space="preserve">Ukončení odběru vody (odvádění odpadních vod) ohlásí odběratel dodavateli písemně nejméně patnáct dní předem a umožní dodavateli v tomto termínu přístup k měřícímu zařízení, uzávěrům a šachtě přípojky. Ukončení odběru vody (odvádění odpadních vod) provede dodavatel na náklady odběratele. Smluvní vztah trvá až do ukončení smlouvy nebo převedení odběru na jiného odběratele. </w:t>
      </w:r>
    </w:p>
    <w:p w14:paraId="7C78C0C3" w14:textId="77777777" w:rsidR="00BC5A73" w:rsidRDefault="00BC5A73" w:rsidP="00BC5A73">
      <w:pPr>
        <w:pStyle w:val="Odstavecseseznamem"/>
        <w:rPr>
          <w:rFonts w:ascii="Arial" w:hAnsi="Arial" w:cs="Arial"/>
          <w:sz w:val="20"/>
          <w:szCs w:val="20"/>
        </w:rPr>
      </w:pPr>
    </w:p>
    <w:p w14:paraId="7C78C0C4" w14:textId="77777777" w:rsidR="00BC5A73" w:rsidRDefault="008907B4" w:rsidP="008907B4">
      <w:pPr>
        <w:pStyle w:val="Default"/>
        <w:numPr>
          <w:ilvl w:val="1"/>
          <w:numId w:val="26"/>
        </w:numPr>
        <w:ind w:left="426"/>
        <w:jc w:val="both"/>
        <w:rPr>
          <w:rFonts w:ascii="Arial" w:hAnsi="Arial" w:cs="Arial"/>
          <w:color w:val="auto"/>
          <w:sz w:val="20"/>
          <w:szCs w:val="20"/>
        </w:rPr>
      </w:pPr>
      <w:r w:rsidRPr="00BC5A73">
        <w:rPr>
          <w:rFonts w:ascii="Arial" w:hAnsi="Arial" w:cs="Arial"/>
          <w:color w:val="auto"/>
          <w:sz w:val="20"/>
          <w:szCs w:val="20"/>
        </w:rPr>
        <w:t xml:space="preserve">Zrušení přípojky (pokud je to technicky možné) schvaluje a provádí dodavatel na žádost a náklady odběratele. Ukončení smlouvy nebo převod odběru (odvádění odpadních vod) na jiného odběratele se zpětnou platností lze provést jen s písemným souhlasem dodavatele. </w:t>
      </w:r>
    </w:p>
    <w:p w14:paraId="7C78C0C5" w14:textId="77777777" w:rsidR="00BC5A73" w:rsidRDefault="00BC5A73" w:rsidP="00BC5A73">
      <w:pPr>
        <w:pStyle w:val="Odstavecseseznamem"/>
        <w:rPr>
          <w:rFonts w:ascii="Arial" w:hAnsi="Arial" w:cs="Arial"/>
          <w:sz w:val="20"/>
          <w:szCs w:val="20"/>
        </w:rPr>
      </w:pPr>
    </w:p>
    <w:p w14:paraId="7C78C0C6" w14:textId="77777777" w:rsidR="00BC5A73" w:rsidRDefault="0043162F" w:rsidP="008907B4">
      <w:pPr>
        <w:pStyle w:val="Default"/>
        <w:numPr>
          <w:ilvl w:val="1"/>
          <w:numId w:val="26"/>
        </w:numPr>
        <w:ind w:left="426"/>
        <w:jc w:val="both"/>
        <w:rPr>
          <w:rFonts w:ascii="Arial" w:hAnsi="Arial" w:cs="Arial"/>
          <w:color w:val="auto"/>
          <w:sz w:val="20"/>
          <w:szCs w:val="20"/>
        </w:rPr>
      </w:pPr>
      <w:r>
        <w:rPr>
          <w:rFonts w:ascii="Arial" w:hAnsi="Arial" w:cs="Arial"/>
          <w:color w:val="auto"/>
          <w:sz w:val="20"/>
          <w:szCs w:val="20"/>
        </w:rPr>
        <w:t xml:space="preserve">Smluvní strany se dohodly, že při jakémkoliv ukončení této smlouvy je odběratel povinen na své náklady </w:t>
      </w:r>
      <w:r w:rsidR="005C5BA1">
        <w:rPr>
          <w:rFonts w:ascii="Arial" w:hAnsi="Arial" w:cs="Arial"/>
          <w:color w:val="auto"/>
          <w:sz w:val="20"/>
          <w:szCs w:val="20"/>
        </w:rPr>
        <w:t xml:space="preserve">umožnit dodavateli provést konečný odečet vodoměru. Pokud bezprostředně po ukončení smlouvy nenabude účinnosti obdobná smlouva o dodávce vody, vztahující se k témuž odběrnému místu, je odběratel povinen na své náklady umožnit dodavateli také případnou demontáž vodoměru a další činnosti nezbytné k ukončení dodávky vody. </w:t>
      </w:r>
    </w:p>
    <w:p w14:paraId="7C78C0C7" w14:textId="77777777" w:rsidR="00BC5A73" w:rsidRDefault="00BC5A73" w:rsidP="00BC5A73">
      <w:pPr>
        <w:pStyle w:val="Odstavecseseznamem"/>
        <w:rPr>
          <w:rFonts w:ascii="Arial" w:hAnsi="Arial" w:cs="Arial"/>
          <w:sz w:val="20"/>
          <w:szCs w:val="20"/>
        </w:rPr>
      </w:pPr>
    </w:p>
    <w:p w14:paraId="7C78C0C8" w14:textId="77777777" w:rsidR="005C5BA1" w:rsidRPr="005C5BA1" w:rsidRDefault="008907B4" w:rsidP="005C5BA1">
      <w:pPr>
        <w:pStyle w:val="Default"/>
        <w:numPr>
          <w:ilvl w:val="1"/>
          <w:numId w:val="26"/>
        </w:numPr>
        <w:ind w:left="426"/>
        <w:jc w:val="both"/>
        <w:rPr>
          <w:rFonts w:ascii="Arial" w:hAnsi="Arial" w:cs="Arial"/>
          <w:color w:val="auto"/>
          <w:sz w:val="20"/>
          <w:szCs w:val="20"/>
        </w:rPr>
      </w:pPr>
      <w:r w:rsidRPr="00BC5A73">
        <w:rPr>
          <w:rFonts w:ascii="Arial" w:hAnsi="Arial" w:cs="Arial"/>
          <w:color w:val="auto"/>
          <w:sz w:val="20"/>
          <w:szCs w:val="20"/>
        </w:rPr>
        <w:t>Platnost smlouvy uzavřené na dobu neurčitou skončí dohodou smluvních stran nebo výpovědí po uplynutí výpovědní lhůty. Ze strany dodavatele lze smlouvu ukončit písemnou výpovědí pouz</w:t>
      </w:r>
      <w:r w:rsidR="0043162F">
        <w:rPr>
          <w:rFonts w:ascii="Arial" w:hAnsi="Arial" w:cs="Arial"/>
          <w:color w:val="auto"/>
          <w:sz w:val="20"/>
          <w:szCs w:val="20"/>
        </w:rPr>
        <w:t xml:space="preserve">e z </w:t>
      </w:r>
      <w:r w:rsidR="00D73F94">
        <w:rPr>
          <w:rFonts w:ascii="Arial" w:hAnsi="Arial" w:cs="Arial"/>
          <w:color w:val="auto"/>
          <w:sz w:val="20"/>
          <w:szCs w:val="20"/>
        </w:rPr>
        <w:t>důvodů uvedených v bodu 8.25</w:t>
      </w:r>
      <w:r w:rsidRPr="00BC5A73">
        <w:rPr>
          <w:rFonts w:ascii="Arial" w:hAnsi="Arial" w:cs="Arial"/>
          <w:color w:val="auto"/>
          <w:sz w:val="20"/>
          <w:szCs w:val="20"/>
        </w:rPr>
        <w:t xml:space="preserve"> písm. b) a d) až g). Odběratel je oprávněn vypovědět smlouvu bez udání důvodu. Pro oba případy se sjednává výpovědní lhůta v délce 1 měsíce, která začíná běžet od prvního dne měsíce následujícího po doručení písemné výpovědi druhé smluvní straně.</w:t>
      </w:r>
    </w:p>
    <w:p w14:paraId="7C78C0C9" w14:textId="77777777" w:rsidR="00BC5A73" w:rsidRDefault="00BC5A73" w:rsidP="00BC5A73">
      <w:pPr>
        <w:pStyle w:val="Odstavecseseznamem"/>
        <w:rPr>
          <w:rFonts w:ascii="Arial" w:hAnsi="Arial" w:cs="Arial"/>
          <w:sz w:val="20"/>
          <w:szCs w:val="20"/>
        </w:rPr>
      </w:pPr>
    </w:p>
    <w:p w14:paraId="7C78C0CA" w14:textId="77777777" w:rsidR="00EF1647" w:rsidRDefault="008907B4" w:rsidP="008907B4">
      <w:pPr>
        <w:pStyle w:val="Default"/>
        <w:numPr>
          <w:ilvl w:val="1"/>
          <w:numId w:val="26"/>
        </w:numPr>
        <w:ind w:left="426"/>
        <w:jc w:val="both"/>
        <w:rPr>
          <w:rFonts w:ascii="Arial" w:hAnsi="Arial" w:cs="Arial"/>
          <w:color w:val="auto"/>
          <w:sz w:val="20"/>
          <w:szCs w:val="20"/>
        </w:rPr>
      </w:pPr>
      <w:r w:rsidRPr="00EF1647">
        <w:rPr>
          <w:rFonts w:ascii="Arial" w:hAnsi="Arial" w:cs="Arial"/>
          <w:color w:val="auto"/>
          <w:sz w:val="20"/>
          <w:szCs w:val="20"/>
        </w:rPr>
        <w:t xml:space="preserve">Smlouva může být změněna nebo zrušena pouze písemnou formou. </w:t>
      </w:r>
    </w:p>
    <w:p w14:paraId="7C78C0CB" w14:textId="77777777" w:rsidR="00EF1647" w:rsidRDefault="00EF1647" w:rsidP="00EF1647">
      <w:pPr>
        <w:pStyle w:val="Odstavecseseznamem"/>
        <w:rPr>
          <w:rFonts w:ascii="Arial" w:hAnsi="Arial" w:cs="Arial"/>
          <w:b/>
          <w:bCs/>
          <w:sz w:val="20"/>
          <w:szCs w:val="20"/>
        </w:rPr>
      </w:pPr>
    </w:p>
    <w:p w14:paraId="7C78C0CC" w14:textId="77777777" w:rsidR="00EF1647" w:rsidRPr="00EF1647" w:rsidRDefault="00EF1647" w:rsidP="00EF1647">
      <w:pPr>
        <w:pStyle w:val="Default"/>
        <w:ind w:left="426"/>
        <w:jc w:val="both"/>
        <w:rPr>
          <w:rFonts w:ascii="Arial" w:hAnsi="Arial" w:cs="Arial"/>
          <w:color w:val="auto"/>
          <w:sz w:val="20"/>
          <w:szCs w:val="20"/>
        </w:rPr>
      </w:pPr>
    </w:p>
    <w:p w14:paraId="7C78C0CD" w14:textId="77777777" w:rsidR="00EF1647" w:rsidRPr="00EF1647" w:rsidRDefault="00EF1647" w:rsidP="00EF1647">
      <w:pPr>
        <w:rPr>
          <w:rFonts w:ascii="Arial" w:hAnsi="Arial" w:cs="Arial"/>
          <w:b/>
          <w:bCs/>
          <w:sz w:val="20"/>
          <w:szCs w:val="20"/>
        </w:rPr>
      </w:pPr>
    </w:p>
    <w:p w14:paraId="7C78C0CE" w14:textId="77777777" w:rsidR="008907B4" w:rsidRPr="00EF1647" w:rsidRDefault="008907B4" w:rsidP="00EF1647">
      <w:pPr>
        <w:pStyle w:val="Default"/>
        <w:numPr>
          <w:ilvl w:val="0"/>
          <w:numId w:val="26"/>
        </w:numPr>
        <w:ind w:left="426" w:hanging="426"/>
        <w:rPr>
          <w:rFonts w:ascii="Arial" w:hAnsi="Arial" w:cs="Arial"/>
          <w:b/>
          <w:bCs/>
          <w:sz w:val="20"/>
          <w:szCs w:val="20"/>
        </w:rPr>
      </w:pPr>
      <w:r w:rsidRPr="00EF1647">
        <w:rPr>
          <w:rFonts w:ascii="Arial" w:hAnsi="Arial" w:cs="Arial"/>
          <w:b/>
          <w:bCs/>
          <w:sz w:val="20"/>
          <w:szCs w:val="20"/>
        </w:rPr>
        <w:t xml:space="preserve">Závěrečná ustanovení </w:t>
      </w:r>
    </w:p>
    <w:p w14:paraId="7C78C0CF" w14:textId="77777777" w:rsidR="00EF1647" w:rsidRDefault="00EF1647" w:rsidP="008907B4">
      <w:pPr>
        <w:pStyle w:val="Default"/>
        <w:rPr>
          <w:rFonts w:ascii="Arial" w:hAnsi="Arial" w:cs="Arial"/>
          <w:b/>
          <w:bCs/>
          <w:color w:val="auto"/>
          <w:sz w:val="20"/>
          <w:szCs w:val="20"/>
        </w:rPr>
      </w:pPr>
    </w:p>
    <w:p w14:paraId="7C78C0D0" w14:textId="77777777" w:rsidR="00EF1647"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Dodavatel informuje odběratele v souladu s ustanovením § 11 zákona č. 101/2000 Sb., o ochraně osobních údajů, v platném znění, že shromažďuje, zpracovává a uchovává jeho osobní údaje, které odběratel uvedl v této smlouvě. Odběratel má právo na přístup ke svým osobním údajům a je oprávněn požadovat vysvětlení, opravu či doplnění svých osobních údajů. Odběratel dává v souladu s ustanovením § 5 zákona č. 101/2000 Sb., o ochraně osobních údajů, v platném znění, dodavateli jako správci údajů souhlas shromažďovat, zpracovávat a uchovávat jeho osobní údaje nezbytné pro účely naplnění práv a povinností vyplývajících z této smlouvy, jakož i k vedení agendy o dodávkách vody a odvádění odpadních vod, a to po celou dobu platnosti smlouvy a dále po dobu nutnou pro její uchování v souladu s příslušnými právními předpisy. </w:t>
      </w:r>
    </w:p>
    <w:p w14:paraId="7C78C0D1" w14:textId="77777777" w:rsidR="00EF1647" w:rsidRDefault="00EF1647" w:rsidP="00EF1647">
      <w:pPr>
        <w:pStyle w:val="Default"/>
        <w:ind w:left="426"/>
        <w:jc w:val="both"/>
        <w:rPr>
          <w:rFonts w:ascii="Arial" w:hAnsi="Arial" w:cs="Arial"/>
          <w:color w:val="auto"/>
          <w:sz w:val="20"/>
          <w:szCs w:val="20"/>
        </w:rPr>
      </w:pPr>
    </w:p>
    <w:p w14:paraId="7C78C0D2" w14:textId="77777777" w:rsidR="00EF1647" w:rsidRPr="002E2063" w:rsidRDefault="008907B4" w:rsidP="008907B4">
      <w:pPr>
        <w:pStyle w:val="Default"/>
        <w:numPr>
          <w:ilvl w:val="1"/>
          <w:numId w:val="26"/>
        </w:numPr>
        <w:ind w:left="426"/>
        <w:jc w:val="both"/>
        <w:rPr>
          <w:rFonts w:ascii="Arial" w:hAnsi="Arial" w:cs="Arial"/>
          <w:color w:val="auto"/>
          <w:sz w:val="20"/>
          <w:szCs w:val="20"/>
        </w:rPr>
      </w:pPr>
      <w:r w:rsidRPr="002E2063">
        <w:rPr>
          <w:rFonts w:ascii="Arial" w:hAnsi="Arial" w:cs="Arial"/>
          <w:color w:val="auto"/>
          <w:sz w:val="20"/>
          <w:szCs w:val="20"/>
        </w:rPr>
        <w:t xml:space="preserve">Práva a povinnosti smluvních stran, která nejsou výslovně upravena v této smlouvě, se řídí příslušnými ustanoveními zákona č. 89/2012 Sb., občanského zákoníku, zákona č. 274/2001 Sb., o vodovodech a kanalizacích pro veřejnou potřebu, zákona č. 254/2001 Sb., o vodách, zákona č. 526/1990 Sb., o cenách, zákona č. 258/2000 Sb. o ochraně veřejného zdraví, vyhlášky č. 252/2004 Sb., kterou se stanoví hygienické požadavky na pitnou a teplou vodu a četnost a rozsah kontroly pitné vody, vyhlášky č. 428/2001 Sb., kterou se provádí zákon č. 274/2001 Sb., o vodovodech a kanalizacích pro veřejnou potřebu, vše v platném znění. </w:t>
      </w:r>
    </w:p>
    <w:p w14:paraId="7C78C0D3" w14:textId="77777777" w:rsidR="00EF1647" w:rsidRDefault="00EF1647" w:rsidP="00EF1647">
      <w:pPr>
        <w:pStyle w:val="Odstavecseseznamem"/>
        <w:rPr>
          <w:rFonts w:ascii="Arial" w:hAnsi="Arial" w:cs="Arial"/>
          <w:sz w:val="20"/>
          <w:szCs w:val="20"/>
        </w:rPr>
      </w:pPr>
    </w:p>
    <w:p w14:paraId="7C78C0D4" w14:textId="77777777" w:rsidR="00EF1647" w:rsidRDefault="008907B4" w:rsidP="008907B4">
      <w:pPr>
        <w:pStyle w:val="Default"/>
        <w:numPr>
          <w:ilvl w:val="1"/>
          <w:numId w:val="26"/>
        </w:numPr>
        <w:ind w:left="426"/>
        <w:jc w:val="both"/>
        <w:rPr>
          <w:rFonts w:ascii="Arial" w:hAnsi="Arial" w:cs="Arial"/>
          <w:color w:val="auto"/>
          <w:sz w:val="20"/>
          <w:szCs w:val="20"/>
        </w:rPr>
      </w:pPr>
      <w:r w:rsidRPr="00EF1647">
        <w:rPr>
          <w:rFonts w:ascii="Arial" w:hAnsi="Arial" w:cs="Arial"/>
          <w:color w:val="auto"/>
          <w:sz w:val="20"/>
          <w:szCs w:val="20"/>
        </w:rPr>
        <w:t xml:space="preserve">V případě změny platných právních předpisů se budou právní vztahy vyplývající ze smluvního vztahu mezi odběratelem a dodavatelem řídit obdobnými ustanoveními nové právní úpravy. V případě změny zákona 274/2001 Sb., o vodovodech a kanalizacích pro veřejnou potřebu, v platném znění, která stanoví povinnost upravit vzájemná práva a povinnosti vyplývající z této smlouvy odlišně od dosavadní právní úpravy, zavazuje se dodavatel a odběratel bez zbytečného odkladu upravit vzájemná práva a povinnosti tak, aby odpovídala této nové právní úpravě, a bude-li to zákonem stanoveno, i uzavřením nové smlouvy. </w:t>
      </w:r>
    </w:p>
    <w:p w14:paraId="7C78C0D5" w14:textId="77777777" w:rsidR="00EF1647" w:rsidRDefault="00EF1647" w:rsidP="00EF1647">
      <w:pPr>
        <w:pStyle w:val="Odstavecseseznamem"/>
        <w:rPr>
          <w:rFonts w:ascii="Arial" w:hAnsi="Arial" w:cs="Arial"/>
          <w:sz w:val="20"/>
          <w:szCs w:val="20"/>
        </w:rPr>
      </w:pPr>
    </w:p>
    <w:p w14:paraId="7C78C0D6" w14:textId="77777777" w:rsidR="00EF1647" w:rsidRPr="009D6EB0" w:rsidRDefault="008907B4" w:rsidP="00EF1647">
      <w:pPr>
        <w:pStyle w:val="Default"/>
        <w:numPr>
          <w:ilvl w:val="1"/>
          <w:numId w:val="26"/>
        </w:numPr>
        <w:ind w:left="426"/>
        <w:jc w:val="both"/>
        <w:rPr>
          <w:rFonts w:ascii="Arial" w:hAnsi="Arial" w:cs="Arial"/>
          <w:sz w:val="20"/>
          <w:szCs w:val="20"/>
        </w:rPr>
      </w:pPr>
      <w:r w:rsidRPr="009D6EB0">
        <w:rPr>
          <w:rFonts w:ascii="Arial" w:hAnsi="Arial" w:cs="Arial"/>
          <w:color w:val="auto"/>
          <w:sz w:val="20"/>
          <w:szCs w:val="20"/>
        </w:rPr>
        <w:lastRenderedPageBreak/>
        <w:t xml:space="preserve">Smlouva je vypracována ve 2 stejnopisech s platností originálu; odběratel obdrží jedno vyhotovení, druhé vyhotovení obdrží dodavatel. </w:t>
      </w:r>
    </w:p>
    <w:p w14:paraId="7C78C0D7" w14:textId="77777777" w:rsidR="009D6EB0" w:rsidRPr="009D6EB0" w:rsidRDefault="009D6EB0" w:rsidP="009D6EB0">
      <w:pPr>
        <w:pStyle w:val="Default"/>
        <w:jc w:val="both"/>
        <w:rPr>
          <w:rFonts w:ascii="Arial" w:hAnsi="Arial" w:cs="Arial"/>
          <w:sz w:val="20"/>
          <w:szCs w:val="20"/>
        </w:rPr>
      </w:pPr>
    </w:p>
    <w:p w14:paraId="7C78C0D8" w14:textId="77777777" w:rsidR="008907B4" w:rsidRPr="00EF1647" w:rsidRDefault="008907B4" w:rsidP="008907B4">
      <w:pPr>
        <w:pStyle w:val="Default"/>
        <w:numPr>
          <w:ilvl w:val="1"/>
          <w:numId w:val="26"/>
        </w:numPr>
        <w:ind w:left="426"/>
        <w:jc w:val="both"/>
        <w:rPr>
          <w:rFonts w:ascii="Arial" w:hAnsi="Arial" w:cs="Arial"/>
          <w:color w:val="auto"/>
          <w:sz w:val="20"/>
          <w:szCs w:val="20"/>
        </w:rPr>
      </w:pPr>
      <w:r w:rsidRPr="00EF1647">
        <w:rPr>
          <w:rFonts w:ascii="Arial" w:hAnsi="Arial" w:cs="Arial"/>
          <w:color w:val="auto"/>
          <w:sz w:val="20"/>
          <w:szCs w:val="20"/>
        </w:rPr>
        <w:t xml:space="preserve">Veškeré písemnosti související s plněním této smlouvy jsou dodavatelem zasílány na poslední ve smlouvě uvedenou zasílací adresu odběratele. Za doručenou se má i zásilka zaslaná odběrateli na výše uvedenou adresu a nevyzvednutá adresátem v úložní době s účinky doručení uplynutím posledního dne úložní doby podle předpisů o provozování poštovních služeb. Za doručenou se nepovažuje zásilka, pokud se odběratel nemohl z omluvitelného důvodu s touto zásilkou seznámit a o této skutečnosti písemně informoval dodavatele nejpozději do 15 dnů ode dne, kdy se s doručovanou zásilkou seznámil nebo mohl seznámit. Odběratel prohlašuje, že byl seznámen s možností změny zasílací adresy, a to i opakovaně, v průběhu trvání této smlouvy. </w:t>
      </w:r>
    </w:p>
    <w:p w14:paraId="7C78C0D9" w14:textId="77777777" w:rsidR="008907B4" w:rsidRPr="00BB6D60" w:rsidRDefault="008907B4" w:rsidP="008907B4">
      <w:pPr>
        <w:pStyle w:val="Default"/>
        <w:rPr>
          <w:rFonts w:ascii="Arial" w:hAnsi="Arial" w:cs="Arial"/>
          <w:color w:val="auto"/>
          <w:sz w:val="20"/>
          <w:szCs w:val="20"/>
        </w:rPr>
      </w:pPr>
    </w:p>
    <w:p w14:paraId="7C78C0DA" w14:textId="77777777" w:rsidR="00EF1647" w:rsidRDefault="008907B4" w:rsidP="008907B4">
      <w:pPr>
        <w:pStyle w:val="Default"/>
        <w:numPr>
          <w:ilvl w:val="1"/>
          <w:numId w:val="26"/>
        </w:numPr>
        <w:ind w:left="426"/>
        <w:jc w:val="both"/>
        <w:rPr>
          <w:rFonts w:ascii="Arial" w:hAnsi="Arial" w:cs="Arial"/>
          <w:color w:val="auto"/>
          <w:sz w:val="20"/>
          <w:szCs w:val="20"/>
        </w:rPr>
      </w:pPr>
      <w:r w:rsidRPr="00BB6D60">
        <w:rPr>
          <w:rFonts w:ascii="Arial" w:hAnsi="Arial" w:cs="Arial"/>
          <w:color w:val="auto"/>
          <w:sz w:val="20"/>
          <w:szCs w:val="20"/>
        </w:rPr>
        <w:t xml:space="preserve">Smluvní strany vylučují přijetí návrhu této smlouvy s dodatkem nebo odchylkou měnící návrh této smlouvy ve smyslu ustanovení § 1740 odst. 3 zákona č. 89/2012 Sb., občanského zákoníku, v platném znění. </w:t>
      </w:r>
    </w:p>
    <w:p w14:paraId="7C78C0DB" w14:textId="77777777" w:rsidR="00EF1647" w:rsidRDefault="00EF1647" w:rsidP="00EF1647">
      <w:pPr>
        <w:pStyle w:val="Odstavecseseznamem"/>
        <w:rPr>
          <w:rFonts w:ascii="Arial" w:hAnsi="Arial" w:cs="Arial"/>
          <w:sz w:val="20"/>
          <w:szCs w:val="20"/>
        </w:rPr>
      </w:pPr>
    </w:p>
    <w:p w14:paraId="7C78C0DC" w14:textId="77777777" w:rsidR="00EF1647" w:rsidRDefault="008907B4" w:rsidP="008907B4">
      <w:pPr>
        <w:pStyle w:val="Default"/>
        <w:numPr>
          <w:ilvl w:val="1"/>
          <w:numId w:val="26"/>
        </w:numPr>
        <w:ind w:left="426"/>
        <w:jc w:val="both"/>
        <w:rPr>
          <w:rFonts w:ascii="Arial" w:hAnsi="Arial" w:cs="Arial"/>
          <w:color w:val="auto"/>
          <w:sz w:val="20"/>
          <w:szCs w:val="20"/>
        </w:rPr>
      </w:pPr>
      <w:r w:rsidRPr="00EF1647">
        <w:rPr>
          <w:rFonts w:ascii="Arial" w:hAnsi="Arial" w:cs="Arial"/>
          <w:color w:val="auto"/>
          <w:sz w:val="20"/>
          <w:szCs w:val="20"/>
        </w:rPr>
        <w:t xml:space="preserve">Práva a povinnosti vyplývající z této smlouvy není odběratel bez předchozího písemného souhlasu dodavatele oprávněn postoupit jiné osobě. Závazky z této smlouvy přecházejí na právního nástupce dodavatele. </w:t>
      </w:r>
    </w:p>
    <w:p w14:paraId="7C78C0DD" w14:textId="77777777" w:rsidR="00EF1647" w:rsidRDefault="00EF1647" w:rsidP="00EF1647">
      <w:pPr>
        <w:pStyle w:val="Odstavecseseznamem"/>
        <w:rPr>
          <w:rFonts w:ascii="Arial" w:hAnsi="Arial" w:cs="Arial"/>
          <w:sz w:val="20"/>
          <w:szCs w:val="20"/>
        </w:rPr>
      </w:pPr>
    </w:p>
    <w:p w14:paraId="7C78C0DE" w14:textId="42E0FC03" w:rsidR="00EF1647" w:rsidRDefault="008907B4" w:rsidP="008907B4">
      <w:pPr>
        <w:pStyle w:val="Default"/>
        <w:numPr>
          <w:ilvl w:val="1"/>
          <w:numId w:val="26"/>
        </w:numPr>
        <w:ind w:left="426"/>
        <w:jc w:val="both"/>
        <w:rPr>
          <w:rFonts w:ascii="Arial" w:hAnsi="Arial" w:cs="Arial"/>
          <w:color w:val="auto"/>
          <w:sz w:val="20"/>
          <w:szCs w:val="20"/>
        </w:rPr>
      </w:pPr>
      <w:r w:rsidRPr="00EF1647">
        <w:rPr>
          <w:rFonts w:ascii="Arial" w:hAnsi="Arial" w:cs="Arial"/>
          <w:color w:val="auto"/>
          <w:sz w:val="20"/>
          <w:szCs w:val="20"/>
        </w:rPr>
        <w:t xml:space="preserve">Později uzavřená smlouva ruší a nahrazuje předcházející smlouvu, na </w:t>
      </w:r>
      <w:r w:rsidR="00E31CFA" w:rsidRPr="00EF1647">
        <w:rPr>
          <w:rFonts w:ascii="Arial" w:hAnsi="Arial" w:cs="Arial"/>
          <w:color w:val="auto"/>
          <w:sz w:val="20"/>
          <w:szCs w:val="20"/>
        </w:rPr>
        <w:t>základě,</w:t>
      </w:r>
      <w:r w:rsidRPr="00EF1647">
        <w:rPr>
          <w:rFonts w:ascii="Arial" w:hAnsi="Arial" w:cs="Arial"/>
          <w:color w:val="auto"/>
          <w:sz w:val="20"/>
          <w:szCs w:val="20"/>
        </w:rPr>
        <w:t xml:space="preserve"> které byla dosud uskutečňována dodávka vody nebo odvádění odpadních vod pro dané odběrné místo. </w:t>
      </w:r>
    </w:p>
    <w:p w14:paraId="7C78C0DF" w14:textId="77777777" w:rsidR="00EF1647" w:rsidRDefault="00EF1647" w:rsidP="00EF1647">
      <w:pPr>
        <w:pStyle w:val="Odstavecseseznamem"/>
        <w:rPr>
          <w:rFonts w:ascii="Arial" w:hAnsi="Arial" w:cs="Arial"/>
          <w:sz w:val="20"/>
          <w:szCs w:val="20"/>
        </w:rPr>
      </w:pPr>
    </w:p>
    <w:p w14:paraId="7C78C0E0" w14:textId="77777777" w:rsidR="00EF1647" w:rsidRDefault="00EF1647" w:rsidP="008907B4">
      <w:pPr>
        <w:pStyle w:val="Default"/>
        <w:rPr>
          <w:rFonts w:ascii="Arial" w:hAnsi="Arial" w:cs="Arial"/>
          <w:b/>
          <w:bCs/>
          <w:color w:val="auto"/>
          <w:sz w:val="20"/>
          <w:szCs w:val="20"/>
        </w:rPr>
      </w:pPr>
    </w:p>
    <w:p w14:paraId="7C78C0E1" w14:textId="77777777" w:rsidR="00EF1647" w:rsidRDefault="00C629CD" w:rsidP="00EF1647">
      <w:pPr>
        <w:pStyle w:val="Default"/>
        <w:jc w:val="both"/>
        <w:rPr>
          <w:rFonts w:ascii="Arial" w:hAnsi="Arial" w:cs="Arial"/>
          <w:b/>
          <w:bCs/>
          <w:color w:val="auto"/>
          <w:sz w:val="20"/>
          <w:szCs w:val="20"/>
        </w:rPr>
      </w:pPr>
      <w:r>
        <w:rPr>
          <w:rFonts w:ascii="Arial" w:hAnsi="Arial" w:cs="Arial"/>
          <w:b/>
          <w:bCs/>
          <w:color w:val="auto"/>
          <w:sz w:val="20"/>
          <w:szCs w:val="20"/>
        </w:rPr>
        <w:t>Odběratel prohlašuje</w:t>
      </w:r>
      <w:r w:rsidR="00EF1647">
        <w:rPr>
          <w:rFonts w:ascii="Arial" w:hAnsi="Arial" w:cs="Arial"/>
          <w:b/>
          <w:bCs/>
          <w:color w:val="auto"/>
          <w:sz w:val="20"/>
          <w:szCs w:val="20"/>
        </w:rPr>
        <w:t>, že byl</w:t>
      </w:r>
      <w:r w:rsidR="008907B4" w:rsidRPr="00BB6D60">
        <w:rPr>
          <w:rFonts w:ascii="Arial" w:hAnsi="Arial" w:cs="Arial"/>
          <w:b/>
          <w:bCs/>
          <w:color w:val="auto"/>
          <w:sz w:val="20"/>
          <w:szCs w:val="20"/>
        </w:rPr>
        <w:t xml:space="preserve"> při uzavírání této smlouvy s jednotlivými jejími ujednáními dodavatelem v dostatečném časovém prostoru </w:t>
      </w:r>
      <w:r w:rsidR="00EF1647" w:rsidRPr="00BB6D60">
        <w:rPr>
          <w:rFonts w:ascii="Arial" w:hAnsi="Arial" w:cs="Arial"/>
          <w:b/>
          <w:bCs/>
          <w:color w:val="auto"/>
          <w:sz w:val="20"/>
          <w:szCs w:val="20"/>
        </w:rPr>
        <w:t>seznámen</w:t>
      </w:r>
      <w:r w:rsidR="00EF1647">
        <w:rPr>
          <w:rFonts w:ascii="Arial" w:hAnsi="Arial" w:cs="Arial"/>
          <w:b/>
          <w:bCs/>
          <w:color w:val="auto"/>
          <w:sz w:val="20"/>
          <w:szCs w:val="20"/>
        </w:rPr>
        <w:t xml:space="preserve"> a smluvním ujednáním porozuměl</w:t>
      </w:r>
      <w:r w:rsidR="008907B4" w:rsidRPr="00BB6D60">
        <w:rPr>
          <w:rFonts w:ascii="Arial" w:hAnsi="Arial" w:cs="Arial"/>
          <w:b/>
          <w:bCs/>
          <w:color w:val="auto"/>
          <w:sz w:val="20"/>
          <w:szCs w:val="20"/>
        </w:rPr>
        <w:t>, v</w:t>
      </w:r>
      <w:r w:rsidR="00EF1647">
        <w:rPr>
          <w:rFonts w:ascii="Arial" w:hAnsi="Arial" w:cs="Arial"/>
          <w:b/>
          <w:bCs/>
          <w:color w:val="auto"/>
          <w:sz w:val="20"/>
          <w:szCs w:val="20"/>
        </w:rPr>
        <w:t>ýslovně prohlašuje, že</w:t>
      </w:r>
      <w:r>
        <w:rPr>
          <w:rFonts w:ascii="Arial" w:hAnsi="Arial" w:cs="Arial"/>
          <w:b/>
          <w:bCs/>
          <w:color w:val="auto"/>
          <w:sz w:val="20"/>
          <w:szCs w:val="20"/>
        </w:rPr>
        <w:t xml:space="preserve"> </w:t>
      </w:r>
      <w:r w:rsidR="00EF1647">
        <w:rPr>
          <w:rFonts w:ascii="Arial" w:hAnsi="Arial" w:cs="Arial"/>
          <w:b/>
          <w:bCs/>
          <w:color w:val="auto"/>
          <w:sz w:val="20"/>
          <w:szCs w:val="20"/>
        </w:rPr>
        <w:t>byl seznámen</w:t>
      </w:r>
      <w:r w:rsidR="008907B4" w:rsidRPr="00BB6D60">
        <w:rPr>
          <w:rFonts w:ascii="Arial" w:hAnsi="Arial" w:cs="Arial"/>
          <w:b/>
          <w:bCs/>
          <w:color w:val="auto"/>
          <w:sz w:val="20"/>
          <w:szCs w:val="20"/>
        </w:rPr>
        <w:t xml:space="preserve"> s podstatou a obsahem doručovací doložky v článku </w:t>
      </w:r>
      <w:r w:rsidR="00EF1647">
        <w:rPr>
          <w:rFonts w:ascii="Arial" w:hAnsi="Arial" w:cs="Arial"/>
          <w:b/>
          <w:bCs/>
          <w:color w:val="auto"/>
          <w:sz w:val="20"/>
          <w:szCs w:val="20"/>
        </w:rPr>
        <w:t xml:space="preserve">5 a článku </w:t>
      </w:r>
      <w:r w:rsidR="008907B4" w:rsidRPr="00BB6D60">
        <w:rPr>
          <w:rFonts w:ascii="Arial" w:hAnsi="Arial" w:cs="Arial"/>
          <w:b/>
          <w:bCs/>
          <w:color w:val="auto"/>
          <w:sz w:val="20"/>
          <w:szCs w:val="20"/>
        </w:rPr>
        <w:t>12.5 této smlouv</w:t>
      </w:r>
      <w:r w:rsidR="00EF1647">
        <w:rPr>
          <w:rFonts w:ascii="Arial" w:hAnsi="Arial" w:cs="Arial"/>
          <w:b/>
          <w:bCs/>
          <w:color w:val="auto"/>
          <w:sz w:val="20"/>
          <w:szCs w:val="20"/>
        </w:rPr>
        <w:t>y a tomuto ustanovení porozuměl</w:t>
      </w:r>
      <w:r w:rsidR="008907B4" w:rsidRPr="00BB6D60">
        <w:rPr>
          <w:rFonts w:ascii="Arial" w:hAnsi="Arial" w:cs="Arial"/>
          <w:b/>
          <w:bCs/>
          <w:color w:val="auto"/>
          <w:sz w:val="20"/>
          <w:szCs w:val="20"/>
        </w:rPr>
        <w:t xml:space="preserve">. </w:t>
      </w:r>
    </w:p>
    <w:p w14:paraId="7C78C0E2" w14:textId="77777777" w:rsidR="00EF1647" w:rsidRDefault="00EF1647" w:rsidP="00EF1647">
      <w:pPr>
        <w:pStyle w:val="Default"/>
        <w:jc w:val="both"/>
        <w:rPr>
          <w:rFonts w:ascii="Arial" w:hAnsi="Arial" w:cs="Arial"/>
          <w:b/>
          <w:bCs/>
          <w:color w:val="auto"/>
          <w:sz w:val="20"/>
          <w:szCs w:val="20"/>
        </w:rPr>
      </w:pPr>
    </w:p>
    <w:p w14:paraId="7C78C0E3" w14:textId="77777777" w:rsidR="008907B4" w:rsidRDefault="008907B4" w:rsidP="00EF1647">
      <w:pPr>
        <w:pStyle w:val="Default"/>
        <w:jc w:val="both"/>
        <w:rPr>
          <w:rFonts w:ascii="Arial" w:hAnsi="Arial" w:cs="Arial"/>
          <w:b/>
          <w:bCs/>
          <w:color w:val="auto"/>
          <w:sz w:val="20"/>
          <w:szCs w:val="20"/>
        </w:rPr>
      </w:pPr>
      <w:r w:rsidRPr="00BB6D60">
        <w:rPr>
          <w:rFonts w:ascii="Arial" w:hAnsi="Arial" w:cs="Arial"/>
          <w:b/>
          <w:bCs/>
          <w:color w:val="auto"/>
          <w:sz w:val="20"/>
          <w:szCs w:val="20"/>
        </w:rPr>
        <w:t xml:space="preserve">Smluvní strany prohlašují, že smlouva byla uzavřena dle jejich pravé a svobodné vůle, na důkaz čehož ji podepisují. </w:t>
      </w:r>
    </w:p>
    <w:p w14:paraId="7C78C0E4" w14:textId="77777777" w:rsidR="00EF1647" w:rsidRDefault="00EF1647" w:rsidP="00EF1647">
      <w:pPr>
        <w:pStyle w:val="Default"/>
        <w:jc w:val="both"/>
        <w:rPr>
          <w:rFonts w:ascii="Arial" w:hAnsi="Arial" w:cs="Arial"/>
          <w:b/>
          <w:bCs/>
          <w:color w:val="auto"/>
          <w:sz w:val="20"/>
          <w:szCs w:val="20"/>
        </w:rPr>
      </w:pPr>
    </w:p>
    <w:p w14:paraId="7C78C0E5" w14:textId="77777777" w:rsidR="00EF1647" w:rsidRPr="00B92E7A" w:rsidRDefault="00EF1647" w:rsidP="00EF1647">
      <w:pPr>
        <w:tabs>
          <w:tab w:val="left" w:pos="426"/>
          <w:tab w:val="left" w:pos="709"/>
        </w:tabs>
        <w:jc w:val="both"/>
        <w:rPr>
          <w:rFonts w:ascii="Century Gothic" w:hAnsi="Century Gothic"/>
        </w:rPr>
      </w:pPr>
    </w:p>
    <w:p w14:paraId="7C78C0E6" w14:textId="77777777" w:rsidR="00EF1647" w:rsidRPr="00EF1647" w:rsidRDefault="00EF1647" w:rsidP="00EF1647">
      <w:pPr>
        <w:jc w:val="both"/>
        <w:rPr>
          <w:rFonts w:ascii="Arial" w:hAnsi="Arial" w:cs="Arial"/>
          <w:sz w:val="20"/>
          <w:szCs w:val="20"/>
        </w:rPr>
      </w:pPr>
      <w:r w:rsidRPr="00EF1647">
        <w:rPr>
          <w:rFonts w:ascii="Arial" w:hAnsi="Arial" w:cs="Arial"/>
          <w:sz w:val="20"/>
          <w:szCs w:val="20"/>
        </w:rPr>
        <w:t>Tato smlouva byla sepsána ve dvou (2) vyhotoveních, přičemž každá smluvní strana obdrží jeden (1) z nich.</w:t>
      </w:r>
    </w:p>
    <w:p w14:paraId="7C78C0E7" w14:textId="77777777" w:rsidR="00EF1647" w:rsidRDefault="00EF1647" w:rsidP="00EF1647">
      <w:pPr>
        <w:jc w:val="both"/>
        <w:rPr>
          <w:rFonts w:ascii="Arial" w:hAnsi="Arial" w:cs="Arial"/>
          <w:sz w:val="20"/>
          <w:szCs w:val="20"/>
        </w:rPr>
      </w:pPr>
    </w:p>
    <w:p w14:paraId="7C78C0EA" w14:textId="77777777" w:rsidR="00047F96" w:rsidRPr="00EF1647" w:rsidRDefault="00047F96" w:rsidP="00047F96">
      <w:pPr>
        <w:jc w:val="both"/>
        <w:rPr>
          <w:rFonts w:ascii="Arial" w:hAnsi="Arial" w:cs="Arial"/>
          <w:sz w:val="20"/>
          <w:szCs w:val="20"/>
        </w:rPr>
      </w:pPr>
    </w:p>
    <w:p w14:paraId="705F71C1" w14:textId="77777777" w:rsidR="00D9200F" w:rsidRDefault="00D9200F" w:rsidP="00047F96">
      <w:pPr>
        <w:pStyle w:val="zaa"/>
        <w:tabs>
          <w:tab w:val="left" w:pos="426"/>
        </w:tabs>
        <w:spacing w:before="20" w:beforeAutospacing="0" w:after="0" w:afterAutospacing="0"/>
        <w:jc w:val="both"/>
        <w:rPr>
          <w:rFonts w:ascii="Arial" w:hAnsi="Arial" w:cs="Arial"/>
          <w:sz w:val="20"/>
          <w:szCs w:val="20"/>
        </w:rPr>
      </w:pPr>
    </w:p>
    <w:p w14:paraId="30E0FF62" w14:textId="77777777" w:rsidR="00D9200F" w:rsidRDefault="00D9200F" w:rsidP="00047F96">
      <w:pPr>
        <w:pStyle w:val="zaa"/>
        <w:tabs>
          <w:tab w:val="left" w:pos="426"/>
        </w:tabs>
        <w:spacing w:before="20" w:beforeAutospacing="0" w:after="0" w:afterAutospacing="0"/>
        <w:jc w:val="both"/>
        <w:rPr>
          <w:rFonts w:ascii="Arial" w:hAnsi="Arial" w:cs="Arial"/>
          <w:sz w:val="20"/>
          <w:szCs w:val="20"/>
        </w:rPr>
      </w:pPr>
    </w:p>
    <w:p w14:paraId="47266AD2" w14:textId="77777777" w:rsidR="00D9200F" w:rsidRDefault="00D9200F" w:rsidP="00047F96">
      <w:pPr>
        <w:pStyle w:val="zaa"/>
        <w:tabs>
          <w:tab w:val="left" w:pos="426"/>
        </w:tabs>
        <w:spacing w:before="20" w:beforeAutospacing="0" w:after="0" w:afterAutospacing="0"/>
        <w:jc w:val="both"/>
        <w:rPr>
          <w:rFonts w:ascii="Arial" w:hAnsi="Arial" w:cs="Arial"/>
          <w:sz w:val="20"/>
          <w:szCs w:val="20"/>
        </w:rPr>
      </w:pPr>
    </w:p>
    <w:p w14:paraId="5C053BB4" w14:textId="77777777" w:rsidR="00D9200F" w:rsidRDefault="00D9200F" w:rsidP="00047F96">
      <w:pPr>
        <w:pStyle w:val="zaa"/>
        <w:tabs>
          <w:tab w:val="left" w:pos="426"/>
        </w:tabs>
        <w:spacing w:before="20" w:beforeAutospacing="0" w:after="0" w:afterAutospacing="0"/>
        <w:jc w:val="both"/>
        <w:rPr>
          <w:rFonts w:ascii="Arial" w:hAnsi="Arial" w:cs="Arial"/>
          <w:sz w:val="20"/>
          <w:szCs w:val="20"/>
        </w:rPr>
      </w:pPr>
    </w:p>
    <w:p w14:paraId="7C78C0EB" w14:textId="4423E5FD" w:rsidR="00047F96" w:rsidRDefault="00151AA0" w:rsidP="00047F96">
      <w:pPr>
        <w:pStyle w:val="zaa"/>
        <w:tabs>
          <w:tab w:val="left" w:pos="426"/>
        </w:tabs>
        <w:spacing w:before="20" w:beforeAutospacing="0" w:after="0" w:afterAutospacing="0"/>
        <w:jc w:val="both"/>
        <w:rPr>
          <w:rFonts w:ascii="Arial" w:hAnsi="Arial" w:cs="Arial"/>
          <w:sz w:val="20"/>
          <w:szCs w:val="20"/>
        </w:rPr>
      </w:pPr>
      <w:r>
        <w:rPr>
          <w:rFonts w:ascii="Arial" w:hAnsi="Arial" w:cs="Arial"/>
          <w:sz w:val="20"/>
          <w:szCs w:val="20"/>
        </w:rPr>
        <w:t xml:space="preserve">V Ostravě dne: </w:t>
      </w:r>
      <w:r>
        <w:rPr>
          <w:rFonts w:ascii="Arial" w:hAnsi="Arial" w:cs="Arial"/>
          <w:sz w:val="20"/>
          <w:szCs w:val="20"/>
        </w:rPr>
        <w:tab/>
      </w:r>
      <w:r>
        <w:rPr>
          <w:rFonts w:ascii="Arial" w:hAnsi="Arial" w:cs="Arial"/>
          <w:sz w:val="20"/>
          <w:szCs w:val="20"/>
        </w:rPr>
        <w:tab/>
      </w:r>
      <w:r w:rsidR="00295469">
        <w:rPr>
          <w:rFonts w:ascii="Arial" w:hAnsi="Arial" w:cs="Arial"/>
          <w:sz w:val="20"/>
          <w:szCs w:val="20"/>
        </w:rPr>
        <w:tab/>
      </w:r>
      <w:r w:rsidR="00295469">
        <w:rPr>
          <w:rFonts w:ascii="Arial" w:hAnsi="Arial" w:cs="Arial"/>
          <w:sz w:val="20"/>
          <w:szCs w:val="20"/>
        </w:rPr>
        <w:tab/>
      </w:r>
      <w:r w:rsidR="00295469">
        <w:rPr>
          <w:rFonts w:ascii="Arial" w:hAnsi="Arial" w:cs="Arial"/>
          <w:sz w:val="20"/>
          <w:szCs w:val="20"/>
        </w:rPr>
        <w:tab/>
      </w:r>
      <w:r w:rsidR="00295469">
        <w:rPr>
          <w:rFonts w:ascii="Arial" w:hAnsi="Arial" w:cs="Arial"/>
          <w:sz w:val="20"/>
          <w:szCs w:val="20"/>
        </w:rPr>
        <w:tab/>
      </w:r>
      <w:r w:rsidR="00295469">
        <w:rPr>
          <w:rFonts w:ascii="Arial" w:hAnsi="Arial" w:cs="Arial"/>
          <w:sz w:val="20"/>
          <w:szCs w:val="20"/>
        </w:rPr>
        <w:tab/>
      </w:r>
      <w:r w:rsidR="00DE2FCB">
        <w:rPr>
          <w:rFonts w:ascii="Arial" w:hAnsi="Arial" w:cs="Arial"/>
          <w:sz w:val="20"/>
          <w:szCs w:val="20"/>
        </w:rPr>
        <w:t xml:space="preserve">         </w:t>
      </w:r>
      <w:r w:rsidR="00295469">
        <w:rPr>
          <w:rFonts w:ascii="Arial" w:hAnsi="Arial" w:cs="Arial"/>
          <w:sz w:val="20"/>
          <w:szCs w:val="20"/>
        </w:rPr>
        <w:t>V Ostravě</w:t>
      </w:r>
      <w:r w:rsidR="00047F96">
        <w:rPr>
          <w:rFonts w:ascii="Arial" w:hAnsi="Arial" w:cs="Arial"/>
          <w:sz w:val="20"/>
          <w:szCs w:val="20"/>
        </w:rPr>
        <w:t xml:space="preserve"> dne:</w:t>
      </w:r>
      <w:r w:rsidR="00802BEE">
        <w:rPr>
          <w:rFonts w:ascii="Arial" w:hAnsi="Arial" w:cs="Arial"/>
          <w:sz w:val="20"/>
          <w:szCs w:val="20"/>
        </w:rPr>
        <w:t xml:space="preserve"> </w:t>
      </w:r>
    </w:p>
    <w:p w14:paraId="7C78C0EC" w14:textId="77777777" w:rsidR="00047F96" w:rsidRDefault="00047F96" w:rsidP="00047F96">
      <w:pPr>
        <w:rPr>
          <w:rFonts w:ascii="Arial" w:hAnsi="Arial" w:cs="Arial"/>
          <w:sz w:val="20"/>
          <w:szCs w:val="20"/>
        </w:rPr>
      </w:pPr>
    </w:p>
    <w:p w14:paraId="7C78C0ED" w14:textId="77777777" w:rsidR="00047F96" w:rsidRDefault="00047F96" w:rsidP="00047F96">
      <w:pPr>
        <w:rPr>
          <w:rFonts w:ascii="Arial" w:hAnsi="Arial" w:cs="Arial"/>
          <w:sz w:val="20"/>
          <w:szCs w:val="20"/>
        </w:rPr>
      </w:pPr>
    </w:p>
    <w:p w14:paraId="7C78C0EE" w14:textId="67521372" w:rsidR="00047F96" w:rsidRPr="00EF1647" w:rsidRDefault="00047F96" w:rsidP="00047F96">
      <w:pPr>
        <w:rPr>
          <w:rFonts w:ascii="Arial" w:hAnsi="Arial" w:cs="Arial"/>
          <w:sz w:val="20"/>
          <w:szCs w:val="20"/>
        </w:rPr>
      </w:pPr>
      <w:r w:rsidRPr="00EF1647">
        <w:rPr>
          <w:rFonts w:ascii="Arial" w:hAnsi="Arial" w:cs="Arial"/>
          <w:sz w:val="20"/>
          <w:szCs w:val="20"/>
        </w:rPr>
        <w:t xml:space="preserve"> </w:t>
      </w:r>
      <w:r w:rsidR="00DE2FCB">
        <w:rPr>
          <w:rFonts w:ascii="Arial" w:hAnsi="Arial" w:cs="Arial"/>
          <w:sz w:val="20"/>
          <w:szCs w:val="20"/>
        </w:rPr>
        <w:t xml:space="preserve">   Dodavatel:  </w:t>
      </w:r>
      <w:r>
        <w:rPr>
          <w:rFonts w:ascii="Arial" w:hAnsi="Arial" w:cs="Arial"/>
          <w:sz w:val="20"/>
          <w:szCs w:val="20"/>
        </w:rPr>
        <w:t xml:space="preserve">                                                                                             Odběratel:</w:t>
      </w:r>
    </w:p>
    <w:p w14:paraId="7C78C0EF" w14:textId="77777777" w:rsidR="00047F96" w:rsidRDefault="00047F96" w:rsidP="00047F96">
      <w:pPr>
        <w:pStyle w:val="Default"/>
        <w:jc w:val="both"/>
        <w:rPr>
          <w:rFonts w:ascii="Arial" w:hAnsi="Arial" w:cs="Arial"/>
          <w:color w:val="auto"/>
          <w:sz w:val="20"/>
          <w:szCs w:val="20"/>
        </w:rPr>
      </w:pPr>
    </w:p>
    <w:p w14:paraId="7C78C0F0" w14:textId="77777777" w:rsidR="00047F96" w:rsidRDefault="00047F96" w:rsidP="00047F96">
      <w:pPr>
        <w:pStyle w:val="Default"/>
        <w:jc w:val="both"/>
        <w:rPr>
          <w:rFonts w:ascii="Arial" w:hAnsi="Arial" w:cs="Arial"/>
          <w:color w:val="auto"/>
          <w:sz w:val="20"/>
          <w:szCs w:val="20"/>
        </w:rPr>
      </w:pPr>
    </w:p>
    <w:p w14:paraId="7C78C0F1" w14:textId="77777777" w:rsidR="00047F96" w:rsidRDefault="00047F96" w:rsidP="00047F96">
      <w:pPr>
        <w:pStyle w:val="Default"/>
        <w:jc w:val="both"/>
        <w:rPr>
          <w:rFonts w:ascii="Arial" w:hAnsi="Arial" w:cs="Arial"/>
          <w:color w:val="auto"/>
          <w:sz w:val="20"/>
          <w:szCs w:val="20"/>
        </w:rPr>
      </w:pPr>
    </w:p>
    <w:p w14:paraId="7C78C0F2" w14:textId="77777777" w:rsidR="00047F96" w:rsidRDefault="00047F96" w:rsidP="00047F96">
      <w:pPr>
        <w:pStyle w:val="Default"/>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  </w:t>
      </w:r>
    </w:p>
    <w:p w14:paraId="7C78C0F3" w14:textId="764A2C26" w:rsidR="00047F96" w:rsidRDefault="00FC24DD" w:rsidP="00047F96">
      <w:pPr>
        <w:pStyle w:val="Default"/>
        <w:jc w:val="both"/>
        <w:rPr>
          <w:rFonts w:ascii="Arial" w:hAnsi="Arial" w:cs="Arial"/>
          <w:color w:val="auto"/>
          <w:sz w:val="20"/>
          <w:szCs w:val="20"/>
        </w:rPr>
      </w:pPr>
      <w:r>
        <w:rPr>
          <w:rFonts w:ascii="Arial" w:hAnsi="Arial" w:cs="Arial"/>
          <w:color w:val="auto"/>
          <w:sz w:val="20"/>
          <w:szCs w:val="20"/>
        </w:rPr>
        <w:t xml:space="preserve">     </w:t>
      </w:r>
      <w:r w:rsidR="0006253C">
        <w:rPr>
          <w:rFonts w:ascii="Arial" w:hAnsi="Arial" w:cs="Arial"/>
          <w:color w:val="auto"/>
          <w:sz w:val="20"/>
          <w:szCs w:val="20"/>
        </w:rPr>
        <w:tab/>
      </w:r>
      <w:r w:rsidR="0006253C">
        <w:rPr>
          <w:rFonts w:ascii="Arial" w:hAnsi="Arial" w:cs="Arial"/>
          <w:color w:val="auto"/>
          <w:sz w:val="20"/>
          <w:szCs w:val="20"/>
        </w:rPr>
        <w:tab/>
      </w:r>
      <w:r w:rsidR="0006253C">
        <w:rPr>
          <w:rFonts w:ascii="Arial" w:hAnsi="Arial" w:cs="Arial"/>
          <w:color w:val="auto"/>
          <w:sz w:val="20"/>
          <w:szCs w:val="20"/>
        </w:rPr>
        <w:tab/>
      </w:r>
      <w:r w:rsidR="00EF34A9">
        <w:rPr>
          <w:rFonts w:ascii="Arial" w:hAnsi="Arial" w:cs="Arial"/>
          <w:color w:val="auto"/>
          <w:sz w:val="20"/>
          <w:szCs w:val="20"/>
        </w:rPr>
        <w:tab/>
        <w:t xml:space="preserve">    </w:t>
      </w:r>
    </w:p>
    <w:p w14:paraId="7C78C0F4" w14:textId="325A049D" w:rsidR="00047F96" w:rsidRPr="005A6E18" w:rsidRDefault="00EF34A9" w:rsidP="00047F96">
      <w:pPr>
        <w:pStyle w:val="Default"/>
        <w:jc w:val="both"/>
        <w:rPr>
          <w:rFonts w:ascii="Arial" w:hAnsi="Arial" w:cs="Arial"/>
          <w:color w:val="auto"/>
          <w:sz w:val="22"/>
          <w:szCs w:val="22"/>
        </w:rPr>
      </w:pPr>
      <w:r>
        <w:rPr>
          <w:sz w:val="20"/>
          <w:szCs w:val="20"/>
        </w:rPr>
        <w:t xml:space="preserve">     </w:t>
      </w:r>
      <w:r w:rsidR="00DE2FCB">
        <w:rPr>
          <w:sz w:val="20"/>
          <w:szCs w:val="20"/>
        </w:rPr>
        <w:t xml:space="preserve">  </w:t>
      </w:r>
      <w:r w:rsidR="00047F96" w:rsidRPr="005A6E18">
        <w:rPr>
          <w:sz w:val="22"/>
          <w:szCs w:val="22"/>
        </w:rPr>
        <w:t xml:space="preserve">                                                                          </w:t>
      </w:r>
    </w:p>
    <w:p w14:paraId="7C78C0F5" w14:textId="77777777" w:rsidR="006D75DB" w:rsidRDefault="006D75DB" w:rsidP="00EF1647">
      <w:pPr>
        <w:pStyle w:val="Default"/>
        <w:jc w:val="both"/>
        <w:rPr>
          <w:rFonts w:ascii="Arial" w:hAnsi="Arial" w:cs="Arial"/>
          <w:color w:val="auto"/>
          <w:sz w:val="20"/>
          <w:szCs w:val="20"/>
        </w:rPr>
      </w:pPr>
    </w:p>
    <w:sectPr w:rsidR="006D75DB" w:rsidSect="00C519F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0A4A" w14:textId="77777777" w:rsidR="00BC66A2" w:rsidRDefault="00BC66A2" w:rsidP="00C1518B">
      <w:r>
        <w:separator/>
      </w:r>
    </w:p>
  </w:endnote>
  <w:endnote w:type="continuationSeparator" w:id="0">
    <w:p w14:paraId="50C54686" w14:textId="77777777" w:rsidR="00BC66A2" w:rsidRDefault="00BC66A2" w:rsidP="00C1518B">
      <w:r>
        <w:continuationSeparator/>
      </w:r>
    </w:p>
  </w:endnote>
  <w:endnote w:type="continuationNotice" w:id="1">
    <w:p w14:paraId="229E5042" w14:textId="77777777" w:rsidR="00BC66A2" w:rsidRDefault="00BC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38391"/>
      <w:docPartObj>
        <w:docPartGallery w:val="Page Numbers (Bottom of Page)"/>
        <w:docPartUnique/>
      </w:docPartObj>
    </w:sdtPr>
    <w:sdtContent>
      <w:p w14:paraId="7C78C115" w14:textId="77777777" w:rsidR="0043162F" w:rsidRDefault="00BA7C49">
        <w:pPr>
          <w:pStyle w:val="Zpat"/>
          <w:jc w:val="center"/>
        </w:pPr>
        <w:r w:rsidRPr="009A4789">
          <w:rPr>
            <w:sz w:val="20"/>
            <w:szCs w:val="20"/>
          </w:rPr>
          <w:fldChar w:fldCharType="begin"/>
        </w:r>
        <w:r w:rsidR="0043162F" w:rsidRPr="009A4789">
          <w:rPr>
            <w:sz w:val="20"/>
            <w:szCs w:val="20"/>
          </w:rPr>
          <w:instrText xml:space="preserve"> PAGE   \* MERGEFORMAT </w:instrText>
        </w:r>
        <w:r w:rsidRPr="009A4789">
          <w:rPr>
            <w:sz w:val="20"/>
            <w:szCs w:val="20"/>
          </w:rPr>
          <w:fldChar w:fldCharType="separate"/>
        </w:r>
        <w:r w:rsidR="00A36753">
          <w:rPr>
            <w:noProof/>
            <w:sz w:val="20"/>
            <w:szCs w:val="20"/>
          </w:rPr>
          <w:t>4</w:t>
        </w:r>
        <w:r w:rsidRPr="009A4789">
          <w:rPr>
            <w:sz w:val="20"/>
            <w:szCs w:val="20"/>
          </w:rPr>
          <w:fldChar w:fldCharType="end"/>
        </w:r>
      </w:p>
    </w:sdtContent>
  </w:sdt>
  <w:p w14:paraId="7C78C116" w14:textId="77777777" w:rsidR="0043162F" w:rsidRDefault="004316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E06D8" w14:textId="77777777" w:rsidR="00BC66A2" w:rsidRDefault="00BC66A2" w:rsidP="00C1518B">
      <w:r>
        <w:separator/>
      </w:r>
    </w:p>
  </w:footnote>
  <w:footnote w:type="continuationSeparator" w:id="0">
    <w:p w14:paraId="22BF51BC" w14:textId="77777777" w:rsidR="00BC66A2" w:rsidRDefault="00BC66A2" w:rsidP="00C1518B">
      <w:r>
        <w:continuationSeparator/>
      </w:r>
    </w:p>
  </w:footnote>
  <w:footnote w:type="continuationNotice" w:id="1">
    <w:p w14:paraId="01D605F3" w14:textId="77777777" w:rsidR="00BC66A2" w:rsidRDefault="00BC6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C114" w14:textId="7E3A7BED" w:rsidR="0043162F" w:rsidRPr="0006253C" w:rsidRDefault="0043162F">
    <w:pPr>
      <w:pStyle w:val="Zhlav"/>
    </w:pPr>
    <w:r>
      <w:tab/>
    </w:r>
    <w:r>
      <w:tab/>
    </w:r>
    <w:r>
      <w:rPr>
        <w:b/>
      </w:rPr>
      <w:t>Evidenční číslo:</w:t>
    </w:r>
    <w:r w:rsidR="003977FB">
      <w:t xml:space="preserve"> </w:t>
    </w:r>
    <w:r w:rsidR="00A6636B">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0A1FA2"/>
    <w:multiLevelType w:val="hybridMultilevel"/>
    <w:tmpl w:val="DB390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7B647B"/>
    <w:multiLevelType w:val="hybridMultilevel"/>
    <w:tmpl w:val="6C6BE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3D0BA0"/>
    <w:multiLevelType w:val="hybridMultilevel"/>
    <w:tmpl w:val="CD8379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B61C7F"/>
    <w:multiLevelType w:val="hybridMultilevel"/>
    <w:tmpl w:val="C1228E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4BFE33"/>
    <w:multiLevelType w:val="hybridMultilevel"/>
    <w:tmpl w:val="BD1C0C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E487BA"/>
    <w:multiLevelType w:val="hybridMultilevel"/>
    <w:tmpl w:val="550C48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271BF4"/>
    <w:multiLevelType w:val="hybridMultilevel"/>
    <w:tmpl w:val="2B59F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D7577F"/>
    <w:multiLevelType w:val="hybridMultilevel"/>
    <w:tmpl w:val="3245EC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2C5665"/>
    <w:multiLevelType w:val="hybridMultilevel"/>
    <w:tmpl w:val="6D6B1B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EDCB300"/>
    <w:multiLevelType w:val="hybridMultilevel"/>
    <w:tmpl w:val="DA58FF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590686"/>
    <w:multiLevelType w:val="hybridMultilevel"/>
    <w:tmpl w:val="A9A6F8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621D3D2"/>
    <w:multiLevelType w:val="hybridMultilevel"/>
    <w:tmpl w:val="2B0CD3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A8C578"/>
    <w:multiLevelType w:val="hybridMultilevel"/>
    <w:tmpl w:val="441D6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B33E3A8"/>
    <w:multiLevelType w:val="hybridMultilevel"/>
    <w:tmpl w:val="C01A5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E9938B8"/>
    <w:multiLevelType w:val="hybridMultilevel"/>
    <w:tmpl w:val="97888D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59A2A69"/>
    <w:multiLevelType w:val="hybridMultilevel"/>
    <w:tmpl w:val="99E8E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7ABFA7C"/>
    <w:multiLevelType w:val="hybridMultilevel"/>
    <w:tmpl w:val="7CA48F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4CD59E7"/>
    <w:multiLevelType w:val="hybridMultilevel"/>
    <w:tmpl w:val="12CAA6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E44741"/>
    <w:multiLevelType w:val="hybridMultilevel"/>
    <w:tmpl w:val="1EC28208"/>
    <w:lvl w:ilvl="0" w:tplc="44AA8650">
      <w:start w:val="10"/>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2B5E1108"/>
    <w:multiLevelType w:val="hybridMultilevel"/>
    <w:tmpl w:val="AFCB8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FE077E"/>
    <w:multiLevelType w:val="hybridMultilevel"/>
    <w:tmpl w:val="ED606A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BB5AB0"/>
    <w:multiLevelType w:val="hybridMultilevel"/>
    <w:tmpl w:val="92F0E8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4E6C47"/>
    <w:multiLevelType w:val="hybridMultilevel"/>
    <w:tmpl w:val="B6D331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D81F98"/>
    <w:multiLevelType w:val="multilevel"/>
    <w:tmpl w:val="C4F467F8"/>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DF789DF"/>
    <w:multiLevelType w:val="hybridMultilevel"/>
    <w:tmpl w:val="25D465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7900B0"/>
    <w:multiLevelType w:val="hybridMultilevel"/>
    <w:tmpl w:val="03680EDE"/>
    <w:lvl w:ilvl="0" w:tplc="7B5E3CA4">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1D86AF"/>
    <w:multiLevelType w:val="hybridMultilevel"/>
    <w:tmpl w:val="8411FF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17912E"/>
    <w:multiLevelType w:val="hybridMultilevel"/>
    <w:tmpl w:val="DDD45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D90887"/>
    <w:multiLevelType w:val="hybridMultilevel"/>
    <w:tmpl w:val="AD2A9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0D7961"/>
    <w:multiLevelType w:val="hybridMultilevel"/>
    <w:tmpl w:val="9C66818E"/>
    <w:lvl w:ilvl="0" w:tplc="4AE239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7C9D55C4"/>
    <w:multiLevelType w:val="hybridMultilevel"/>
    <w:tmpl w:val="64848BBE"/>
    <w:lvl w:ilvl="0" w:tplc="196240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81616258">
    <w:abstractNumId w:val="9"/>
  </w:num>
  <w:num w:numId="2" w16cid:durableId="1600989336">
    <w:abstractNumId w:val="20"/>
  </w:num>
  <w:num w:numId="3" w16cid:durableId="1064334468">
    <w:abstractNumId w:val="6"/>
  </w:num>
  <w:num w:numId="4" w16cid:durableId="50472398">
    <w:abstractNumId w:val="16"/>
  </w:num>
  <w:num w:numId="5" w16cid:durableId="1381130582">
    <w:abstractNumId w:val="13"/>
  </w:num>
  <w:num w:numId="6" w16cid:durableId="951666790">
    <w:abstractNumId w:val="1"/>
  </w:num>
  <w:num w:numId="7" w16cid:durableId="1841774676">
    <w:abstractNumId w:val="2"/>
  </w:num>
  <w:num w:numId="8" w16cid:durableId="1799446818">
    <w:abstractNumId w:val="12"/>
  </w:num>
  <w:num w:numId="9" w16cid:durableId="998770695">
    <w:abstractNumId w:val="24"/>
  </w:num>
  <w:num w:numId="10" w16cid:durableId="1167404151">
    <w:abstractNumId w:val="11"/>
  </w:num>
  <w:num w:numId="11" w16cid:durableId="2033147050">
    <w:abstractNumId w:val="4"/>
  </w:num>
  <w:num w:numId="12" w16cid:durableId="1672678755">
    <w:abstractNumId w:val="17"/>
  </w:num>
  <w:num w:numId="13" w16cid:durableId="657684779">
    <w:abstractNumId w:val="7"/>
  </w:num>
  <w:num w:numId="14" w16cid:durableId="1928420751">
    <w:abstractNumId w:val="19"/>
  </w:num>
  <w:num w:numId="15" w16cid:durableId="1893734496">
    <w:abstractNumId w:val="26"/>
  </w:num>
  <w:num w:numId="16" w16cid:durableId="1951543557">
    <w:abstractNumId w:val="5"/>
  </w:num>
  <w:num w:numId="17" w16cid:durableId="761147735">
    <w:abstractNumId w:val="22"/>
  </w:num>
  <w:num w:numId="18" w16cid:durableId="1259949697">
    <w:abstractNumId w:val="27"/>
  </w:num>
  <w:num w:numId="19" w16cid:durableId="1894123238">
    <w:abstractNumId w:val="3"/>
  </w:num>
  <w:num w:numId="20" w16cid:durableId="96870019">
    <w:abstractNumId w:val="21"/>
  </w:num>
  <w:num w:numId="21" w16cid:durableId="1102652345">
    <w:abstractNumId w:val="0"/>
  </w:num>
  <w:num w:numId="22" w16cid:durableId="1076249517">
    <w:abstractNumId w:val="15"/>
  </w:num>
  <w:num w:numId="23" w16cid:durableId="32002101">
    <w:abstractNumId w:val="10"/>
  </w:num>
  <w:num w:numId="24" w16cid:durableId="1933198348">
    <w:abstractNumId w:val="8"/>
  </w:num>
  <w:num w:numId="25" w16cid:durableId="684095219">
    <w:abstractNumId w:val="14"/>
  </w:num>
  <w:num w:numId="26" w16cid:durableId="1520580074">
    <w:abstractNumId w:val="23"/>
  </w:num>
  <w:num w:numId="27" w16cid:durableId="1088428455">
    <w:abstractNumId w:val="28"/>
  </w:num>
  <w:num w:numId="28" w16cid:durableId="1663848243">
    <w:abstractNumId w:val="29"/>
  </w:num>
  <w:num w:numId="29" w16cid:durableId="855466284">
    <w:abstractNumId w:val="30"/>
  </w:num>
  <w:num w:numId="30" w16cid:durableId="690910918">
    <w:abstractNumId w:val="25"/>
  </w:num>
  <w:num w:numId="31" w16cid:durableId="7901994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B4"/>
    <w:rsid w:val="0000562F"/>
    <w:rsid w:val="00013379"/>
    <w:rsid w:val="0001484D"/>
    <w:rsid w:val="00015448"/>
    <w:rsid w:val="00040E3D"/>
    <w:rsid w:val="00047F96"/>
    <w:rsid w:val="0005672D"/>
    <w:rsid w:val="0006253C"/>
    <w:rsid w:val="00067D72"/>
    <w:rsid w:val="00073566"/>
    <w:rsid w:val="000A6137"/>
    <w:rsid w:val="000B268C"/>
    <w:rsid w:val="000B6E0F"/>
    <w:rsid w:val="00112E5A"/>
    <w:rsid w:val="001178D5"/>
    <w:rsid w:val="00132F2F"/>
    <w:rsid w:val="00145027"/>
    <w:rsid w:val="00151AA0"/>
    <w:rsid w:val="001813E1"/>
    <w:rsid w:val="001A1C3E"/>
    <w:rsid w:val="001D7861"/>
    <w:rsid w:val="001E7FF2"/>
    <w:rsid w:val="001F62B1"/>
    <w:rsid w:val="001F6D69"/>
    <w:rsid w:val="00201CEC"/>
    <w:rsid w:val="00214F9E"/>
    <w:rsid w:val="00216F2E"/>
    <w:rsid w:val="00235775"/>
    <w:rsid w:val="002857B8"/>
    <w:rsid w:val="00295469"/>
    <w:rsid w:val="002C0A46"/>
    <w:rsid w:val="002E08FB"/>
    <w:rsid w:val="002E2063"/>
    <w:rsid w:val="00300946"/>
    <w:rsid w:val="00304F8F"/>
    <w:rsid w:val="00333B31"/>
    <w:rsid w:val="00364B13"/>
    <w:rsid w:val="003701B8"/>
    <w:rsid w:val="003732D1"/>
    <w:rsid w:val="00381AF7"/>
    <w:rsid w:val="003977FB"/>
    <w:rsid w:val="003C6707"/>
    <w:rsid w:val="003D6F87"/>
    <w:rsid w:val="003F1F3C"/>
    <w:rsid w:val="004063C0"/>
    <w:rsid w:val="00407FFE"/>
    <w:rsid w:val="00414F5D"/>
    <w:rsid w:val="004279D8"/>
    <w:rsid w:val="0043162F"/>
    <w:rsid w:val="00451530"/>
    <w:rsid w:val="004564E4"/>
    <w:rsid w:val="00462AB8"/>
    <w:rsid w:val="00475F48"/>
    <w:rsid w:val="00495124"/>
    <w:rsid w:val="00497275"/>
    <w:rsid w:val="004A375E"/>
    <w:rsid w:val="004A4ECA"/>
    <w:rsid w:val="004D2277"/>
    <w:rsid w:val="004D774B"/>
    <w:rsid w:val="004F7EB6"/>
    <w:rsid w:val="00503EDE"/>
    <w:rsid w:val="005309A2"/>
    <w:rsid w:val="00566A1D"/>
    <w:rsid w:val="00572D08"/>
    <w:rsid w:val="00583239"/>
    <w:rsid w:val="005975B4"/>
    <w:rsid w:val="005B1995"/>
    <w:rsid w:val="005B2B6B"/>
    <w:rsid w:val="005C5BA1"/>
    <w:rsid w:val="005C79F3"/>
    <w:rsid w:val="005F3C4B"/>
    <w:rsid w:val="005F4AD3"/>
    <w:rsid w:val="005F6133"/>
    <w:rsid w:val="00616999"/>
    <w:rsid w:val="006355E7"/>
    <w:rsid w:val="0066255F"/>
    <w:rsid w:val="00686455"/>
    <w:rsid w:val="006C28D3"/>
    <w:rsid w:val="006C5190"/>
    <w:rsid w:val="006D75DB"/>
    <w:rsid w:val="00710297"/>
    <w:rsid w:val="00723111"/>
    <w:rsid w:val="007356D3"/>
    <w:rsid w:val="0073719E"/>
    <w:rsid w:val="007730D5"/>
    <w:rsid w:val="007E0CE2"/>
    <w:rsid w:val="007F34A4"/>
    <w:rsid w:val="007F4373"/>
    <w:rsid w:val="007F53A6"/>
    <w:rsid w:val="00802BEE"/>
    <w:rsid w:val="00803CA9"/>
    <w:rsid w:val="00804065"/>
    <w:rsid w:val="00811EC9"/>
    <w:rsid w:val="00863103"/>
    <w:rsid w:val="00871555"/>
    <w:rsid w:val="008732C8"/>
    <w:rsid w:val="008907B4"/>
    <w:rsid w:val="00892DB9"/>
    <w:rsid w:val="008A173E"/>
    <w:rsid w:val="008A414E"/>
    <w:rsid w:val="008B6D39"/>
    <w:rsid w:val="008B7A2D"/>
    <w:rsid w:val="008D0DD6"/>
    <w:rsid w:val="008E0FE2"/>
    <w:rsid w:val="00903EBE"/>
    <w:rsid w:val="00924D8A"/>
    <w:rsid w:val="00941479"/>
    <w:rsid w:val="009579D7"/>
    <w:rsid w:val="00990136"/>
    <w:rsid w:val="009A4789"/>
    <w:rsid w:val="009D6EB0"/>
    <w:rsid w:val="009E2007"/>
    <w:rsid w:val="009F2901"/>
    <w:rsid w:val="00A0718C"/>
    <w:rsid w:val="00A113BE"/>
    <w:rsid w:val="00A22853"/>
    <w:rsid w:val="00A36753"/>
    <w:rsid w:val="00A6636B"/>
    <w:rsid w:val="00A76614"/>
    <w:rsid w:val="00A821FA"/>
    <w:rsid w:val="00AA0924"/>
    <w:rsid w:val="00AA33F2"/>
    <w:rsid w:val="00AB0B38"/>
    <w:rsid w:val="00AD70E7"/>
    <w:rsid w:val="00B0215D"/>
    <w:rsid w:val="00B110AC"/>
    <w:rsid w:val="00B368AA"/>
    <w:rsid w:val="00B40EA1"/>
    <w:rsid w:val="00B55D0D"/>
    <w:rsid w:val="00B77076"/>
    <w:rsid w:val="00BA7C49"/>
    <w:rsid w:val="00BB6D60"/>
    <w:rsid w:val="00BC234B"/>
    <w:rsid w:val="00BC5A73"/>
    <w:rsid w:val="00BC66A2"/>
    <w:rsid w:val="00BD3789"/>
    <w:rsid w:val="00BF30FA"/>
    <w:rsid w:val="00C12BF6"/>
    <w:rsid w:val="00C1518B"/>
    <w:rsid w:val="00C207C5"/>
    <w:rsid w:val="00C36468"/>
    <w:rsid w:val="00C430C1"/>
    <w:rsid w:val="00C51907"/>
    <w:rsid w:val="00C519F7"/>
    <w:rsid w:val="00C629CD"/>
    <w:rsid w:val="00C66C97"/>
    <w:rsid w:val="00C72896"/>
    <w:rsid w:val="00C7701E"/>
    <w:rsid w:val="00C96DEF"/>
    <w:rsid w:val="00CA43C6"/>
    <w:rsid w:val="00CF1C5C"/>
    <w:rsid w:val="00CF3E1B"/>
    <w:rsid w:val="00D07A10"/>
    <w:rsid w:val="00D33CF2"/>
    <w:rsid w:val="00D73F94"/>
    <w:rsid w:val="00D77667"/>
    <w:rsid w:val="00D83D3B"/>
    <w:rsid w:val="00D9200F"/>
    <w:rsid w:val="00DD2434"/>
    <w:rsid w:val="00DE2FCB"/>
    <w:rsid w:val="00DF36EC"/>
    <w:rsid w:val="00DF3EAB"/>
    <w:rsid w:val="00DF5EE0"/>
    <w:rsid w:val="00E06121"/>
    <w:rsid w:val="00E1036C"/>
    <w:rsid w:val="00E31CFA"/>
    <w:rsid w:val="00E72E03"/>
    <w:rsid w:val="00E83F21"/>
    <w:rsid w:val="00E87CCB"/>
    <w:rsid w:val="00E9401C"/>
    <w:rsid w:val="00ED6BBC"/>
    <w:rsid w:val="00EE2861"/>
    <w:rsid w:val="00EE5287"/>
    <w:rsid w:val="00EE552F"/>
    <w:rsid w:val="00EF1647"/>
    <w:rsid w:val="00EF34A9"/>
    <w:rsid w:val="00F14123"/>
    <w:rsid w:val="00F3495E"/>
    <w:rsid w:val="00F37360"/>
    <w:rsid w:val="00F3744A"/>
    <w:rsid w:val="00F42E73"/>
    <w:rsid w:val="00F4473D"/>
    <w:rsid w:val="00F44DC8"/>
    <w:rsid w:val="00F457AF"/>
    <w:rsid w:val="00F773AF"/>
    <w:rsid w:val="00F77B72"/>
    <w:rsid w:val="00F9232D"/>
    <w:rsid w:val="00FA3335"/>
    <w:rsid w:val="00FA3B6A"/>
    <w:rsid w:val="00FB3849"/>
    <w:rsid w:val="00FC24DD"/>
    <w:rsid w:val="00FD1740"/>
    <w:rsid w:val="00FD2994"/>
    <w:rsid w:val="00FF5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BFA2"/>
  <w15:docId w15:val="{62435568-524C-49B7-9C1C-9F9CD843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73E"/>
    <w:pPr>
      <w:spacing w:after="0" w:line="240" w:lineRule="auto"/>
    </w:pPr>
    <w:rPr>
      <w:rFonts w:ascii="Calibri" w:hAnsi="Calibri" w:cs="Times New Roman"/>
      <w:lang w:eastAsia="cs-CZ"/>
    </w:rPr>
  </w:style>
  <w:style w:type="paragraph" w:styleId="Nadpis3">
    <w:name w:val="heading 3"/>
    <w:basedOn w:val="Normln"/>
    <w:next w:val="Normln"/>
    <w:link w:val="Nadpis3Char"/>
    <w:qFormat/>
    <w:rsid w:val="00C1518B"/>
    <w:pPr>
      <w:keepNext/>
      <w:outlineLvl w:val="2"/>
    </w:pPr>
    <w:rPr>
      <w:rFonts w:ascii="Arial" w:eastAsia="Times New Roman" w:hAnsi="Arial"/>
      <w:i/>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907B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A173E"/>
    <w:rPr>
      <w:color w:val="0000FF"/>
      <w:u w:val="single"/>
    </w:rPr>
  </w:style>
  <w:style w:type="paragraph" w:styleId="Zhlav">
    <w:name w:val="header"/>
    <w:basedOn w:val="Normln"/>
    <w:link w:val="ZhlavChar"/>
    <w:uiPriority w:val="99"/>
    <w:unhideWhenUsed/>
    <w:rsid w:val="00C1518B"/>
    <w:pPr>
      <w:tabs>
        <w:tab w:val="center" w:pos="4536"/>
        <w:tab w:val="right" w:pos="9072"/>
      </w:tabs>
    </w:pPr>
  </w:style>
  <w:style w:type="character" w:customStyle="1" w:styleId="ZhlavChar">
    <w:name w:val="Záhlaví Char"/>
    <w:basedOn w:val="Standardnpsmoodstavce"/>
    <w:link w:val="Zhlav"/>
    <w:uiPriority w:val="99"/>
    <w:rsid w:val="00C1518B"/>
    <w:rPr>
      <w:rFonts w:ascii="Calibri" w:hAnsi="Calibri" w:cs="Times New Roman"/>
      <w:lang w:eastAsia="cs-CZ"/>
    </w:rPr>
  </w:style>
  <w:style w:type="paragraph" w:styleId="Zpat">
    <w:name w:val="footer"/>
    <w:basedOn w:val="Normln"/>
    <w:link w:val="ZpatChar"/>
    <w:uiPriority w:val="99"/>
    <w:unhideWhenUsed/>
    <w:rsid w:val="00C1518B"/>
    <w:pPr>
      <w:tabs>
        <w:tab w:val="center" w:pos="4536"/>
        <w:tab w:val="right" w:pos="9072"/>
      </w:tabs>
    </w:pPr>
  </w:style>
  <w:style w:type="character" w:customStyle="1" w:styleId="ZpatChar">
    <w:name w:val="Zápatí Char"/>
    <w:basedOn w:val="Standardnpsmoodstavce"/>
    <w:link w:val="Zpat"/>
    <w:uiPriority w:val="99"/>
    <w:rsid w:val="00C1518B"/>
    <w:rPr>
      <w:rFonts w:ascii="Calibri" w:hAnsi="Calibri" w:cs="Times New Roman"/>
      <w:lang w:eastAsia="cs-CZ"/>
    </w:rPr>
  </w:style>
  <w:style w:type="character" w:customStyle="1" w:styleId="Nadpis3Char">
    <w:name w:val="Nadpis 3 Char"/>
    <w:basedOn w:val="Standardnpsmoodstavce"/>
    <w:link w:val="Nadpis3"/>
    <w:rsid w:val="00C1518B"/>
    <w:rPr>
      <w:rFonts w:ascii="Arial" w:eastAsia="Times New Roman" w:hAnsi="Arial" w:cs="Times New Roman"/>
      <w:i/>
      <w:sz w:val="24"/>
      <w:szCs w:val="20"/>
      <w:lang w:eastAsia="cs-CZ"/>
    </w:rPr>
  </w:style>
  <w:style w:type="paragraph" w:styleId="Odstavecseseznamem">
    <w:name w:val="List Paragraph"/>
    <w:basedOn w:val="Normln"/>
    <w:uiPriority w:val="34"/>
    <w:qFormat/>
    <w:rsid w:val="00414F5D"/>
    <w:pPr>
      <w:ind w:left="720"/>
      <w:contextualSpacing/>
    </w:pPr>
  </w:style>
  <w:style w:type="paragraph" w:customStyle="1" w:styleId="zaa">
    <w:name w:val="zaa"/>
    <w:basedOn w:val="Normln"/>
    <w:rsid w:val="00EF1647"/>
    <w:pPr>
      <w:spacing w:before="100" w:beforeAutospacing="1" w:after="100" w:afterAutospacing="1"/>
    </w:pPr>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073566"/>
    <w:rPr>
      <w:color w:val="800080" w:themeColor="followedHyperlink"/>
      <w:u w:val="single"/>
    </w:rPr>
  </w:style>
  <w:style w:type="character" w:styleId="Nevyeenzmnka">
    <w:name w:val="Unresolved Mention"/>
    <w:basedOn w:val="Standardnpsmoodstavce"/>
    <w:uiPriority w:val="99"/>
    <w:semiHidden/>
    <w:unhideWhenUsed/>
    <w:rsid w:val="00CA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8265">
      <w:bodyDiv w:val="1"/>
      <w:marLeft w:val="0"/>
      <w:marRight w:val="0"/>
      <w:marTop w:val="0"/>
      <w:marBottom w:val="0"/>
      <w:divBdr>
        <w:top w:val="none" w:sz="0" w:space="0" w:color="auto"/>
        <w:left w:val="none" w:sz="0" w:space="0" w:color="auto"/>
        <w:bottom w:val="none" w:sz="0" w:space="0" w:color="auto"/>
        <w:right w:val="none" w:sz="0" w:space="0" w:color="auto"/>
      </w:divBdr>
    </w:div>
    <w:div w:id="17643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ingstavostr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oralkova@emai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409A9-A660-438D-A4E3-85E320E7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3677</Words>
  <Characters>21700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jhoffmann</dc:creator>
  <cp:keywords/>
  <dc:description/>
  <cp:lastModifiedBy>Ing. Jiří Hoffmann</cp:lastModifiedBy>
  <cp:revision>6</cp:revision>
  <cp:lastPrinted>2024-05-22T19:38:00Z</cp:lastPrinted>
  <dcterms:created xsi:type="dcterms:W3CDTF">2024-05-22T19:40:00Z</dcterms:created>
  <dcterms:modified xsi:type="dcterms:W3CDTF">2024-05-24T08:40:00Z</dcterms:modified>
</cp:coreProperties>
</file>